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777F7F" w14:textId="77777777" w:rsidR="00BB0D93" w:rsidRPr="00407C6A" w:rsidRDefault="00BB0D93" w:rsidP="00407C6A">
      <w:pPr>
        <w:pStyle w:val="Bezodstpw"/>
        <w:jc w:val="center"/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  <w:r w:rsidRPr="00407C6A"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  <w:t>Krajowy Program Odbudowy i Zwiększania Odporności</w:t>
      </w:r>
    </w:p>
    <w:p w14:paraId="4F62EC79" w14:textId="77777777" w:rsidR="00BB0D93" w:rsidRDefault="00BB0D93" w:rsidP="00BB0D93">
      <w:pPr>
        <w:pStyle w:val="Nagwek1"/>
        <w:spacing w:before="0" w:line="240" w:lineRule="auto"/>
        <w:jc w:val="center"/>
      </w:pPr>
      <w:r>
        <w:t>Komponent A „Odporność i konkurencyjność gospodarki”</w:t>
      </w:r>
    </w:p>
    <w:p w14:paraId="47863B0C" w14:textId="1C78801A" w:rsidR="00BB0D93" w:rsidRDefault="00BB0D93" w:rsidP="00BB0D93">
      <w:pPr>
        <w:pStyle w:val="Nagwek1"/>
        <w:spacing w:before="0" w:line="240" w:lineRule="auto"/>
        <w:jc w:val="center"/>
      </w:pPr>
      <w:r>
        <w:t>Inwestycja A3.1.1 „Wsparcie rozwoju nowoczesnego kształcenia zawodowego, szkolnictwa wyższego oraz uczenia się przez całe życie”.</w:t>
      </w:r>
    </w:p>
    <w:p w14:paraId="65CCB6DE" w14:textId="77777777" w:rsidR="00BB0D93" w:rsidRDefault="00BB0D93" w:rsidP="00BB0D93">
      <w:pPr>
        <w:pStyle w:val="Nagwek1"/>
        <w:jc w:val="center"/>
      </w:pPr>
    </w:p>
    <w:p w14:paraId="2E3EBC5C" w14:textId="77777777" w:rsidR="00BB0D93" w:rsidRPr="00BB0D93" w:rsidRDefault="00BB0D93" w:rsidP="00BB0D93"/>
    <w:p w14:paraId="3F17F0FA" w14:textId="77777777" w:rsidR="00D7389F" w:rsidRDefault="00D7389F" w:rsidP="00BB0D93">
      <w:pPr>
        <w:pStyle w:val="Nagwek1"/>
        <w:jc w:val="center"/>
        <w:rPr>
          <w:b/>
          <w:bCs/>
        </w:rPr>
      </w:pPr>
      <w:r>
        <w:rPr>
          <w:b/>
          <w:bCs/>
        </w:rPr>
        <w:t xml:space="preserve">RAMOWY </w:t>
      </w:r>
      <w:r w:rsidR="00BB0D93" w:rsidRPr="00BB0D93">
        <w:rPr>
          <w:b/>
          <w:bCs/>
        </w:rPr>
        <w:t>PROGRAM NAUCZANIA</w:t>
      </w:r>
      <w:r w:rsidR="00BB0D93">
        <w:rPr>
          <w:b/>
          <w:bCs/>
        </w:rPr>
        <w:t xml:space="preserve"> </w:t>
      </w:r>
    </w:p>
    <w:p w14:paraId="3AA2CA29" w14:textId="1FD70D5C" w:rsidR="00DA1864" w:rsidRDefault="00BB0D93" w:rsidP="00BB0D93">
      <w:pPr>
        <w:pStyle w:val="Nagwek1"/>
        <w:jc w:val="center"/>
        <w:rPr>
          <w:b/>
          <w:bCs/>
        </w:rPr>
      </w:pPr>
      <w:r>
        <w:rPr>
          <w:b/>
          <w:bCs/>
        </w:rPr>
        <w:t xml:space="preserve">DLA </w:t>
      </w:r>
      <w:r w:rsidR="00D7389F">
        <w:rPr>
          <w:b/>
          <w:bCs/>
        </w:rPr>
        <w:t>BRAN</w:t>
      </w:r>
      <w:r w:rsidR="00A050BF">
        <w:rPr>
          <w:b/>
          <w:bCs/>
        </w:rPr>
        <w:t>Ż</w:t>
      </w:r>
      <w:r w:rsidR="00D7389F">
        <w:rPr>
          <w:b/>
          <w:bCs/>
        </w:rPr>
        <w:t xml:space="preserve">OWEGO </w:t>
      </w:r>
      <w:r>
        <w:rPr>
          <w:b/>
          <w:bCs/>
        </w:rPr>
        <w:t>SZKOLENIA</w:t>
      </w:r>
      <w:r w:rsidR="00D7389F">
        <w:rPr>
          <w:b/>
          <w:bCs/>
        </w:rPr>
        <w:t xml:space="preserve"> ZAWODOWEGO</w:t>
      </w:r>
    </w:p>
    <w:p w14:paraId="0E18DFC2" w14:textId="77777777" w:rsidR="00D7389F" w:rsidRDefault="00D7389F" w:rsidP="00D7389F"/>
    <w:p w14:paraId="3E19115A" w14:textId="0C1AC410" w:rsidR="00D7389F" w:rsidRDefault="00B10332" w:rsidP="00B10332">
      <w:pPr>
        <w:pStyle w:val="Nagwek1"/>
        <w:jc w:val="center"/>
        <w:rPr>
          <w:b/>
          <w:bCs/>
        </w:rPr>
      </w:pPr>
      <w:r w:rsidRPr="00B10332">
        <w:rPr>
          <w:b/>
          <w:bCs/>
        </w:rPr>
        <w:t xml:space="preserve">W ZAKRESIE </w:t>
      </w:r>
      <w:r>
        <w:rPr>
          <w:b/>
          <w:bCs/>
        </w:rPr>
        <w:t>„</w:t>
      </w:r>
      <w:r w:rsidRPr="00B10332">
        <w:rPr>
          <w:b/>
          <w:bCs/>
        </w:rPr>
        <w:t>WYKONYWANIE ŚCIAN Z ELEMENTÓW CERAMICZNYCH PORYZOWANYCH I ELEMENTÓW CERAMICZNYCH Z WBUDOWANYM OCIEPLENIEM. BUDYNEK EFEKTYWNIE ENERGETYCZNIE</w:t>
      </w:r>
      <w:r>
        <w:rPr>
          <w:b/>
          <w:bCs/>
        </w:rPr>
        <w:t>”</w:t>
      </w:r>
    </w:p>
    <w:p w14:paraId="2370BA64" w14:textId="77777777" w:rsidR="00B10332" w:rsidRPr="00B10332" w:rsidRDefault="00B10332" w:rsidP="00B10332"/>
    <w:p w14:paraId="0279571D" w14:textId="77777777" w:rsidR="00BB0D93" w:rsidRDefault="00BB0D93" w:rsidP="00BB0D93">
      <w:pPr>
        <w:pStyle w:val="Nagwek1"/>
        <w:spacing w:before="0"/>
        <w:jc w:val="center"/>
      </w:pPr>
      <w:r>
        <w:t>opracowany w ramach konkursu „</w:t>
      </w:r>
      <w:r w:rsidRPr="00BB0D93">
        <w:t>Utworzenie i wsparcie funkcjonowania 120 Branżowych Centrów Umiejętności (BCU), realizujących koncepcję Centrów Doskonałości Zawodowej (</w:t>
      </w:r>
      <w:proofErr w:type="spellStart"/>
      <w:r w:rsidRPr="00BB0D93">
        <w:t>CoVEs</w:t>
      </w:r>
      <w:proofErr w:type="spellEnd"/>
      <w:r w:rsidRPr="00BB0D93">
        <w:t>)</w:t>
      </w:r>
      <w:r>
        <w:t xml:space="preserve">” </w:t>
      </w:r>
    </w:p>
    <w:p w14:paraId="04A013E9" w14:textId="02F5D5BA" w:rsidR="00BB0D93" w:rsidRDefault="00BB0D93" w:rsidP="00BB0D93">
      <w:pPr>
        <w:pStyle w:val="Nagwek1"/>
        <w:spacing w:before="0"/>
        <w:jc w:val="center"/>
      </w:pPr>
      <w:r>
        <w:t xml:space="preserve">numer przedsięwzięcia </w:t>
      </w:r>
      <w:r w:rsidR="00ED5D0A">
        <w:t>KPO/22/1/BCU/U/0053</w:t>
      </w:r>
    </w:p>
    <w:p w14:paraId="7F845D3B" w14:textId="77777777" w:rsidR="00BB0D93" w:rsidRDefault="00BB0D93" w:rsidP="00BB0D93"/>
    <w:p w14:paraId="6B943360" w14:textId="77777777" w:rsidR="00BB0D93" w:rsidRDefault="00BB0D93" w:rsidP="00BB0D93"/>
    <w:p w14:paraId="120275DF" w14:textId="77777777" w:rsidR="00BB0D93" w:rsidRDefault="00BB0D93" w:rsidP="00BB0D93"/>
    <w:p w14:paraId="64BE178F" w14:textId="77777777" w:rsidR="004F1919" w:rsidRDefault="004F1919" w:rsidP="00BB0D93"/>
    <w:p w14:paraId="36221A4F" w14:textId="77777777" w:rsidR="004F1919" w:rsidRDefault="004F1919" w:rsidP="00BB0D93"/>
    <w:p w14:paraId="15217360" w14:textId="77777777" w:rsidR="00BB0D93" w:rsidRDefault="00BB0D93" w:rsidP="00BB0D93"/>
    <w:p w14:paraId="5F24C660" w14:textId="20687987" w:rsidR="00BB0D93" w:rsidRPr="0077742A" w:rsidRDefault="00ED5D0A" w:rsidP="00B06C75">
      <w:pPr>
        <w:jc w:val="center"/>
        <w:rPr>
          <w:b/>
        </w:rPr>
      </w:pPr>
      <w:r w:rsidRPr="0077742A">
        <w:rPr>
          <w:b/>
        </w:rPr>
        <w:t>Lublin, 2026</w:t>
      </w:r>
    </w:p>
    <w:p w14:paraId="450CB4F9" w14:textId="4135FB67" w:rsidR="00BB0D93" w:rsidRDefault="00004440" w:rsidP="00004440">
      <w:pPr>
        <w:jc w:val="right"/>
      </w:pPr>
      <w:r w:rsidRPr="00004440">
        <w:rPr>
          <w:sz w:val="18"/>
          <w:szCs w:val="18"/>
        </w:rPr>
        <w:t>Zamieszczony program nauczania odzwierciedla jedynie stanowisko autorów i instytucja finansująca nie ponosi odpowiedzialności za umieszczoną w nich zawartość merytoryczną</w:t>
      </w:r>
      <w:r>
        <w:rPr>
          <w:sz w:val="23"/>
          <w:szCs w:val="23"/>
        </w:rPr>
        <w:t>.</w:t>
      </w:r>
    </w:p>
    <w:p w14:paraId="6EC4ED8C" w14:textId="15679797" w:rsidR="00BB0D93" w:rsidRDefault="00BB0D93" w:rsidP="00D7389F">
      <w:pPr>
        <w:pStyle w:val="Nagwek2"/>
        <w:numPr>
          <w:ilvl w:val="0"/>
          <w:numId w:val="6"/>
        </w:numPr>
      </w:pPr>
      <w:r w:rsidRPr="00D7389F">
        <w:rPr>
          <w:b/>
          <w:bCs/>
        </w:rPr>
        <w:lastRenderedPageBreak/>
        <w:t>CZAS TRWANIA, ORGANIZACJA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972"/>
        <w:gridCol w:w="6656"/>
      </w:tblGrid>
      <w:tr w:rsidR="00BB0D93" w14:paraId="344E4C0D" w14:textId="77777777" w:rsidTr="00004440">
        <w:tc>
          <w:tcPr>
            <w:tcW w:w="2972" w:type="dxa"/>
            <w:shd w:val="clear" w:color="auto" w:fill="DEEAF6" w:themeFill="accent1" w:themeFillTint="33"/>
          </w:tcPr>
          <w:p w14:paraId="2385FBD6" w14:textId="295A79AA" w:rsidR="00BB0D93" w:rsidRPr="00004440" w:rsidRDefault="00BB0D93" w:rsidP="00BB0D93">
            <w:pPr>
              <w:rPr>
                <w:b/>
                <w:bCs/>
              </w:rPr>
            </w:pPr>
            <w:r w:rsidRPr="00004440">
              <w:rPr>
                <w:b/>
                <w:bCs/>
              </w:rPr>
              <w:t xml:space="preserve">Uczestnicy </w:t>
            </w:r>
            <w:r w:rsidR="00D7389F">
              <w:rPr>
                <w:b/>
                <w:bCs/>
              </w:rPr>
              <w:t xml:space="preserve">branżowego </w:t>
            </w:r>
            <w:r w:rsidRPr="00004440">
              <w:rPr>
                <w:b/>
                <w:bCs/>
              </w:rPr>
              <w:t>szkolenia</w:t>
            </w:r>
            <w:r w:rsidR="00D7389F">
              <w:rPr>
                <w:b/>
                <w:bCs/>
              </w:rPr>
              <w:t xml:space="preserve"> zawodowego</w:t>
            </w:r>
            <w:r w:rsidRPr="00004440">
              <w:rPr>
                <w:b/>
                <w:bCs/>
              </w:rPr>
              <w:t>:</w:t>
            </w:r>
          </w:p>
        </w:tc>
        <w:tc>
          <w:tcPr>
            <w:tcW w:w="6656" w:type="dxa"/>
          </w:tcPr>
          <w:p w14:paraId="661AFC4F" w14:textId="18DB7E9A" w:rsidR="00BB0D93" w:rsidRDefault="00B12179" w:rsidP="00BB0D93">
            <w:r w:rsidRPr="00B12179">
              <w:t>UCZNIOWIE</w:t>
            </w:r>
            <w:r w:rsidR="00E74BCB">
              <w:t xml:space="preserve">, STUDENCI, </w:t>
            </w:r>
            <w:r w:rsidR="002B5FBC">
              <w:t>DOKTORANCI</w:t>
            </w:r>
          </w:p>
        </w:tc>
      </w:tr>
      <w:tr w:rsidR="00BB0D93" w14:paraId="03731446" w14:textId="77777777" w:rsidTr="00004440">
        <w:tc>
          <w:tcPr>
            <w:tcW w:w="2972" w:type="dxa"/>
            <w:shd w:val="clear" w:color="auto" w:fill="DEEAF6" w:themeFill="accent1" w:themeFillTint="33"/>
          </w:tcPr>
          <w:p w14:paraId="3AC85109" w14:textId="6B582AC6" w:rsidR="00BB0D93" w:rsidRPr="00004440" w:rsidRDefault="00004440" w:rsidP="00BB0D93">
            <w:pPr>
              <w:rPr>
                <w:b/>
                <w:bCs/>
              </w:rPr>
            </w:pPr>
            <w:r w:rsidRPr="00004440">
              <w:rPr>
                <w:b/>
                <w:bCs/>
              </w:rPr>
              <w:t>Czas trwania:</w:t>
            </w:r>
          </w:p>
        </w:tc>
        <w:tc>
          <w:tcPr>
            <w:tcW w:w="6656" w:type="dxa"/>
          </w:tcPr>
          <w:p w14:paraId="31D99698" w14:textId="3B559730" w:rsidR="00BB0D93" w:rsidRDefault="00E91548" w:rsidP="00E91548">
            <w:r>
              <w:t>2</w:t>
            </w:r>
            <w:r w:rsidR="00DF4F50">
              <w:t>-</w:t>
            </w:r>
            <w:r>
              <w:t>3</w:t>
            </w:r>
            <w:r w:rsidR="00DF4F50">
              <w:t xml:space="preserve"> spotkań </w:t>
            </w:r>
            <w:r w:rsidR="00DF4F50" w:rsidRPr="00DF4F50">
              <w:t>weekendowych</w:t>
            </w:r>
          </w:p>
        </w:tc>
      </w:tr>
      <w:tr w:rsidR="00BB0D93" w14:paraId="4A2071C5" w14:textId="77777777" w:rsidTr="00004440">
        <w:tc>
          <w:tcPr>
            <w:tcW w:w="2972" w:type="dxa"/>
            <w:shd w:val="clear" w:color="auto" w:fill="DEEAF6" w:themeFill="accent1" w:themeFillTint="33"/>
          </w:tcPr>
          <w:p w14:paraId="70DD66BE" w14:textId="7B93807C" w:rsidR="00BB0D93" w:rsidRPr="00004440" w:rsidRDefault="00004440" w:rsidP="00BB0D93">
            <w:pPr>
              <w:rPr>
                <w:b/>
                <w:bCs/>
              </w:rPr>
            </w:pPr>
            <w:r w:rsidRPr="00004440">
              <w:rPr>
                <w:b/>
                <w:bCs/>
              </w:rPr>
              <w:t>Liczba godzin kształcenia:</w:t>
            </w:r>
          </w:p>
        </w:tc>
        <w:tc>
          <w:tcPr>
            <w:tcW w:w="6656" w:type="dxa"/>
          </w:tcPr>
          <w:p w14:paraId="78BB7264" w14:textId="76CB768C" w:rsidR="00BB0D93" w:rsidRDefault="00E91548" w:rsidP="00BB0D93">
            <w:r>
              <w:t>30</w:t>
            </w:r>
          </w:p>
        </w:tc>
      </w:tr>
      <w:tr w:rsidR="00004440" w14:paraId="57FEE490" w14:textId="77777777" w:rsidTr="00004440">
        <w:tc>
          <w:tcPr>
            <w:tcW w:w="9628" w:type="dxa"/>
            <w:gridSpan w:val="2"/>
            <w:shd w:val="clear" w:color="auto" w:fill="DEEAF6" w:themeFill="accent1" w:themeFillTint="33"/>
          </w:tcPr>
          <w:p w14:paraId="39B46120" w14:textId="0BCCF496" w:rsidR="00004440" w:rsidRPr="00004440" w:rsidRDefault="00004440" w:rsidP="00BB0D93">
            <w:pPr>
              <w:rPr>
                <w:b/>
                <w:bCs/>
              </w:rPr>
            </w:pPr>
            <w:r w:rsidRPr="00004440">
              <w:rPr>
                <w:b/>
                <w:bCs/>
              </w:rPr>
              <w:t>Sposób organizacji szkolenia:</w:t>
            </w:r>
          </w:p>
        </w:tc>
      </w:tr>
      <w:tr w:rsidR="00004440" w14:paraId="2DB573C1" w14:textId="77777777" w:rsidTr="00D8504E">
        <w:tc>
          <w:tcPr>
            <w:tcW w:w="9628" w:type="dxa"/>
            <w:gridSpan w:val="2"/>
          </w:tcPr>
          <w:p w14:paraId="2BB72FE7" w14:textId="6AB48058" w:rsidR="00004440" w:rsidRDefault="00675E33" w:rsidP="00675E33">
            <w:r>
              <w:t>s</w:t>
            </w:r>
            <w:r w:rsidR="00842DC6">
              <w:t>tacjonarnie</w:t>
            </w:r>
          </w:p>
        </w:tc>
      </w:tr>
    </w:tbl>
    <w:p w14:paraId="08727659" w14:textId="196FB59C" w:rsidR="00004440" w:rsidRDefault="00004440" w:rsidP="00004440">
      <w:pPr>
        <w:pStyle w:val="Nagwek2"/>
        <w:numPr>
          <w:ilvl w:val="0"/>
          <w:numId w:val="6"/>
        </w:numPr>
        <w:rPr>
          <w:b/>
          <w:bCs/>
        </w:rPr>
      </w:pPr>
      <w:r w:rsidRPr="00004440">
        <w:rPr>
          <w:b/>
          <w:bCs/>
        </w:rPr>
        <w:t xml:space="preserve">WYMAGANIA WSTĘPNE DLA UCZESTNIKÓW </w:t>
      </w:r>
      <w:r w:rsidR="00D7389F">
        <w:rPr>
          <w:b/>
          <w:bCs/>
        </w:rPr>
        <w:t>BRANŻOWEGO SZKOLENIA ZAWODOWEGO</w:t>
      </w:r>
      <w:r w:rsidRPr="00004440">
        <w:rPr>
          <w:b/>
          <w:bCs/>
        </w:rPr>
        <w:t xml:space="preserve"> </w:t>
      </w:r>
    </w:p>
    <w:p w14:paraId="44E6BBB8" w14:textId="04AAEAA6" w:rsidR="00B12179" w:rsidRPr="00B12179" w:rsidRDefault="00B12179" w:rsidP="002F03ED">
      <w:pPr>
        <w:ind w:firstLine="360"/>
      </w:pPr>
      <w:r>
        <w:rPr>
          <w:sz w:val="23"/>
          <w:szCs w:val="23"/>
        </w:rPr>
        <w:t>Wykształcenie podstawowe, umiejętność obsługi komputera oraz zaświadczenie lekarskie o braku przeciwwskazań zdrowotnych do uczestnictwa w kursie</w:t>
      </w:r>
      <w:r w:rsidR="002B5FBC">
        <w:rPr>
          <w:sz w:val="23"/>
          <w:szCs w:val="23"/>
        </w:rPr>
        <w:t>.</w:t>
      </w:r>
    </w:p>
    <w:p w14:paraId="57994814" w14:textId="32EEF17F" w:rsidR="00004440" w:rsidRDefault="00004440" w:rsidP="00004440">
      <w:pPr>
        <w:pStyle w:val="Nagwek2"/>
        <w:numPr>
          <w:ilvl w:val="0"/>
          <w:numId w:val="6"/>
        </w:numPr>
        <w:rPr>
          <w:b/>
          <w:bCs/>
        </w:rPr>
      </w:pPr>
      <w:r w:rsidRPr="00004440">
        <w:rPr>
          <w:b/>
          <w:bCs/>
        </w:rPr>
        <w:t>CELE KSZTAŁCENIA I SPOSOBY ICH OSIĄGANIA</w:t>
      </w:r>
      <w:r w:rsidR="00D7389F">
        <w:rPr>
          <w:b/>
          <w:bCs/>
        </w:rPr>
        <w:t>, Z UWZGLĘDNIENIEM MOŻLIWOŚCI INDYWIZUALIZACJI PRACY UCZESTNIKÓW BRAN</w:t>
      </w:r>
      <w:r w:rsidR="00A050BF">
        <w:rPr>
          <w:b/>
          <w:bCs/>
        </w:rPr>
        <w:t>Ż</w:t>
      </w:r>
      <w:r w:rsidR="00D7389F">
        <w:rPr>
          <w:b/>
          <w:bCs/>
        </w:rPr>
        <w:t>OWEGO SZKOLENIA ZAWODOWEGO, W ZALE</w:t>
      </w:r>
      <w:r w:rsidR="00A050BF">
        <w:rPr>
          <w:b/>
          <w:bCs/>
        </w:rPr>
        <w:t>Ż</w:t>
      </w:r>
      <w:r w:rsidR="00D7389F">
        <w:rPr>
          <w:b/>
          <w:bCs/>
        </w:rPr>
        <w:t>NOŚCI OD ICH POTRZEB I MOŻ</w:t>
      </w:r>
      <w:r w:rsidR="00A050BF">
        <w:rPr>
          <w:b/>
          <w:bCs/>
        </w:rPr>
        <w:t>L</w:t>
      </w:r>
      <w:r w:rsidR="00D7389F">
        <w:rPr>
          <w:b/>
          <w:bCs/>
        </w:rPr>
        <w:t>IWOŚCI</w:t>
      </w:r>
    </w:p>
    <w:p w14:paraId="1AA6E163" w14:textId="65DC1A07" w:rsidR="00DF24D7" w:rsidRPr="00DF24D7" w:rsidRDefault="00DF24D7" w:rsidP="00962A39">
      <w:pPr>
        <w:pStyle w:val="Akapitzlist"/>
        <w:numPr>
          <w:ilvl w:val="0"/>
          <w:numId w:val="7"/>
        </w:numPr>
        <w:jc w:val="both"/>
      </w:pPr>
      <w:r>
        <w:rPr>
          <w:sz w:val="23"/>
          <w:szCs w:val="23"/>
        </w:rPr>
        <w:t xml:space="preserve">Nabycie umiejętności w zakresie prawidłowego oraz bezpiecznego wykonywania ścian </w:t>
      </w:r>
      <w:r w:rsidR="00D8504E">
        <w:rPr>
          <w:sz w:val="23"/>
          <w:szCs w:val="23"/>
        </w:rPr>
        <w:t xml:space="preserve">                          </w:t>
      </w:r>
      <w:r>
        <w:rPr>
          <w:sz w:val="23"/>
          <w:szCs w:val="23"/>
        </w:rPr>
        <w:t xml:space="preserve">o najwyższych parametrach termoizolacyjnych. Ściany: z elementów ceramicznych </w:t>
      </w:r>
      <w:proofErr w:type="spellStart"/>
      <w:r>
        <w:rPr>
          <w:sz w:val="23"/>
          <w:szCs w:val="23"/>
        </w:rPr>
        <w:t>poryzowanych</w:t>
      </w:r>
      <w:proofErr w:type="spellEnd"/>
      <w:r>
        <w:rPr>
          <w:sz w:val="23"/>
          <w:szCs w:val="23"/>
        </w:rPr>
        <w:t xml:space="preserve"> i elementów ceramicznych z wbudowanym ociepleniem przy użyciu innowacyjne zaprawy klejącej. W ramach kompetencji zielonych uczestnik zdobędzie wiedze </w:t>
      </w:r>
      <w:r w:rsidR="00A03970">
        <w:rPr>
          <w:sz w:val="23"/>
          <w:szCs w:val="23"/>
        </w:rPr>
        <w:t xml:space="preserve">            </w:t>
      </w:r>
      <w:r>
        <w:rPr>
          <w:sz w:val="23"/>
          <w:szCs w:val="23"/>
        </w:rPr>
        <w:t>i umiejętność w zakresie prawidłowych procedur i przepisów dotyczących recyklingu, zbiórki odpadów oraz kar za nieprzestrzeganie przepisó</w:t>
      </w:r>
      <w:r w:rsidR="00A03970">
        <w:rPr>
          <w:sz w:val="23"/>
          <w:szCs w:val="23"/>
        </w:rPr>
        <w:t>w z zakresu ochrony środowiska.</w:t>
      </w:r>
    </w:p>
    <w:p w14:paraId="6ABD3D20" w14:textId="77777777" w:rsidR="00D8504E" w:rsidRDefault="00D8504E" w:rsidP="00DF24D7">
      <w:pPr>
        <w:pStyle w:val="Akapitzlist"/>
        <w:jc w:val="both"/>
        <w:rPr>
          <w:b/>
          <w:sz w:val="23"/>
          <w:szCs w:val="23"/>
        </w:rPr>
      </w:pPr>
    </w:p>
    <w:p w14:paraId="2CF817FE" w14:textId="3895AFEC" w:rsidR="00DF24D7" w:rsidRPr="00DF24D7" w:rsidRDefault="00DF24D7" w:rsidP="00DF24D7">
      <w:pPr>
        <w:pStyle w:val="Akapitzlist"/>
        <w:jc w:val="both"/>
        <w:rPr>
          <w:b/>
        </w:rPr>
      </w:pPr>
      <w:r w:rsidRPr="00DF24D7">
        <w:rPr>
          <w:b/>
          <w:sz w:val="23"/>
          <w:szCs w:val="23"/>
        </w:rPr>
        <w:t>Moduł do wyboru:</w:t>
      </w:r>
    </w:p>
    <w:p w14:paraId="62378E9C" w14:textId="7F057E70" w:rsidR="00DF24D7" w:rsidRPr="0077742A" w:rsidRDefault="00DF24D7" w:rsidP="00962A39">
      <w:pPr>
        <w:pStyle w:val="Akapitzlist"/>
        <w:numPr>
          <w:ilvl w:val="0"/>
          <w:numId w:val="7"/>
        </w:numPr>
        <w:jc w:val="both"/>
      </w:pPr>
      <w:r>
        <w:rPr>
          <w:sz w:val="23"/>
          <w:szCs w:val="23"/>
        </w:rPr>
        <w:t>Rozwinięcie kompetencji cyfrowych w ramach zielonych technologii uczestników poprzez nabycie umiejętności obsługi programu Norma Pro umożliwiającego tworzenie przedmiarów robót oraz kosztorysów budowlanych związanych z zagadnieniami zrównoważonego budownictw</w:t>
      </w:r>
      <w:r w:rsidR="00A03970">
        <w:rPr>
          <w:sz w:val="23"/>
          <w:szCs w:val="23"/>
        </w:rPr>
        <w:t>a i projektowania ekologicznego</w:t>
      </w:r>
    </w:p>
    <w:p w14:paraId="5F2DC5E4" w14:textId="77777777" w:rsidR="0077742A" w:rsidRPr="00DF24D7" w:rsidRDefault="0077742A" w:rsidP="0077742A">
      <w:pPr>
        <w:pStyle w:val="Akapitzlist"/>
        <w:jc w:val="both"/>
      </w:pPr>
    </w:p>
    <w:p w14:paraId="1E694E58" w14:textId="37593779" w:rsidR="00DF24D7" w:rsidRPr="00D8504E" w:rsidRDefault="00DF24D7" w:rsidP="00962A39">
      <w:pPr>
        <w:pStyle w:val="Akapitzlist"/>
        <w:numPr>
          <w:ilvl w:val="0"/>
          <w:numId w:val="7"/>
        </w:numPr>
        <w:jc w:val="both"/>
      </w:pPr>
      <w:r>
        <w:rPr>
          <w:sz w:val="23"/>
          <w:szCs w:val="23"/>
        </w:rPr>
        <w:t xml:space="preserve">Rozwinięcie kompetencji cyfrowych uczestników poprzez nabycie umiejętności obsługi programu AutoCAD umożliwiającego tworzenie graficznej części dokumentacji technicznej. </w:t>
      </w:r>
      <w:r w:rsidR="00D8504E">
        <w:rPr>
          <w:sz w:val="23"/>
          <w:szCs w:val="23"/>
        </w:rPr>
        <w:t xml:space="preserve">              </w:t>
      </w:r>
      <w:r>
        <w:rPr>
          <w:sz w:val="23"/>
          <w:szCs w:val="23"/>
        </w:rPr>
        <w:t>W ramach kompetencji zielonych uczeń zdobędzie wiedze i umiejętność w zakresie projektowania elementów związanych z efektywnością energetyczną</w:t>
      </w:r>
    </w:p>
    <w:p w14:paraId="242F4AB7" w14:textId="77777777" w:rsidR="0077742A" w:rsidRPr="0077742A" w:rsidRDefault="0077742A" w:rsidP="0077742A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pl-PL"/>
        </w:rPr>
      </w:pPr>
    </w:p>
    <w:p w14:paraId="7A0DA087" w14:textId="77777777" w:rsidR="0077742A" w:rsidRDefault="0077742A" w:rsidP="0077742A">
      <w:pPr>
        <w:pStyle w:val="Akapitzlist"/>
        <w:autoSpaceDE w:val="0"/>
        <w:autoSpaceDN w:val="0"/>
        <w:adjustRightInd w:val="0"/>
        <w:spacing w:after="0" w:line="240" w:lineRule="auto"/>
        <w:rPr>
          <w:b/>
          <w:sz w:val="23"/>
          <w:szCs w:val="23"/>
        </w:rPr>
      </w:pPr>
    </w:p>
    <w:p w14:paraId="77D4600A" w14:textId="77777777" w:rsidR="0077742A" w:rsidRDefault="0077742A" w:rsidP="0077742A">
      <w:pPr>
        <w:pStyle w:val="Akapitzlist"/>
        <w:autoSpaceDE w:val="0"/>
        <w:autoSpaceDN w:val="0"/>
        <w:adjustRightInd w:val="0"/>
        <w:spacing w:after="0" w:line="240" w:lineRule="auto"/>
        <w:rPr>
          <w:b/>
          <w:sz w:val="23"/>
          <w:szCs w:val="23"/>
        </w:rPr>
      </w:pPr>
    </w:p>
    <w:p w14:paraId="2975495C" w14:textId="77777777" w:rsidR="0077742A" w:rsidRDefault="0077742A" w:rsidP="0077742A">
      <w:pPr>
        <w:pStyle w:val="Akapitzlist"/>
        <w:autoSpaceDE w:val="0"/>
        <w:autoSpaceDN w:val="0"/>
        <w:adjustRightInd w:val="0"/>
        <w:spacing w:after="0" w:line="240" w:lineRule="auto"/>
        <w:rPr>
          <w:b/>
          <w:sz w:val="23"/>
          <w:szCs w:val="23"/>
        </w:rPr>
      </w:pPr>
    </w:p>
    <w:p w14:paraId="45521909" w14:textId="31532E8E" w:rsidR="0077742A" w:rsidRPr="0077742A" w:rsidRDefault="0077742A" w:rsidP="0077742A">
      <w:pPr>
        <w:pStyle w:val="Akapitzlist"/>
        <w:autoSpaceDE w:val="0"/>
        <w:autoSpaceDN w:val="0"/>
        <w:adjustRightInd w:val="0"/>
        <w:spacing w:after="0" w:line="240" w:lineRule="auto"/>
        <w:rPr>
          <w:b/>
          <w:sz w:val="23"/>
          <w:szCs w:val="23"/>
        </w:rPr>
      </w:pPr>
      <w:r w:rsidRPr="0077742A">
        <w:rPr>
          <w:b/>
          <w:sz w:val="23"/>
          <w:szCs w:val="23"/>
        </w:rPr>
        <w:lastRenderedPageBreak/>
        <w:t>Sposoby osiągania celów</w:t>
      </w:r>
      <w:r>
        <w:rPr>
          <w:b/>
          <w:sz w:val="23"/>
          <w:szCs w:val="23"/>
        </w:rPr>
        <w:t>:</w:t>
      </w:r>
      <w:r w:rsidRPr="0077742A">
        <w:rPr>
          <w:b/>
          <w:sz w:val="23"/>
          <w:szCs w:val="23"/>
        </w:rPr>
        <w:t xml:space="preserve"> </w:t>
      </w:r>
    </w:p>
    <w:p w14:paraId="1B9552A6" w14:textId="77777777" w:rsidR="0077742A" w:rsidRPr="0077742A" w:rsidRDefault="0077742A" w:rsidP="0077742A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sz w:val="23"/>
          <w:szCs w:val="23"/>
        </w:rPr>
      </w:pPr>
      <w:r w:rsidRPr="0077742A">
        <w:rPr>
          <w:sz w:val="23"/>
          <w:szCs w:val="23"/>
        </w:rPr>
        <w:t xml:space="preserve">Zajęcia teoretyczne: : wykład informacyjny, pogadanka, opis, objaśnienie </w:t>
      </w:r>
    </w:p>
    <w:p w14:paraId="74B1F97E" w14:textId="690E9672" w:rsidR="00D8504E" w:rsidRPr="0077742A" w:rsidRDefault="0077742A" w:rsidP="0077742A">
      <w:pPr>
        <w:pStyle w:val="Akapitzlist"/>
        <w:numPr>
          <w:ilvl w:val="0"/>
          <w:numId w:val="14"/>
        </w:numPr>
        <w:jc w:val="both"/>
        <w:rPr>
          <w:sz w:val="23"/>
          <w:szCs w:val="23"/>
        </w:rPr>
      </w:pPr>
      <w:r w:rsidRPr="0077742A">
        <w:rPr>
          <w:sz w:val="23"/>
          <w:szCs w:val="23"/>
        </w:rPr>
        <w:t xml:space="preserve">Zajęcia praktyczne: pokaz z instruktażem, ćwiczenia praktyczne, filmy dydaktyczne </w:t>
      </w:r>
      <w:r>
        <w:rPr>
          <w:sz w:val="23"/>
          <w:szCs w:val="23"/>
        </w:rPr>
        <w:t xml:space="preserve">                  </w:t>
      </w:r>
      <w:r w:rsidRPr="0077742A">
        <w:rPr>
          <w:sz w:val="23"/>
          <w:szCs w:val="23"/>
        </w:rPr>
        <w:t>i prezentacje multimedialnych dotyczących wykonywania robót murarskich. Wykonywanie każdego ćwiczenia należy poprzedzić szczegółowym instruktażem.</w:t>
      </w:r>
    </w:p>
    <w:p w14:paraId="6FAE8142" w14:textId="77777777" w:rsidR="0077742A" w:rsidRDefault="0077742A" w:rsidP="0077742A">
      <w:pPr>
        <w:pStyle w:val="Akapitzlist"/>
        <w:jc w:val="both"/>
        <w:rPr>
          <w:sz w:val="23"/>
          <w:szCs w:val="23"/>
        </w:rPr>
      </w:pPr>
    </w:p>
    <w:p w14:paraId="24227B35" w14:textId="6907532F" w:rsidR="00D969E9" w:rsidRPr="00DF24D7" w:rsidRDefault="00D969E9" w:rsidP="0077742A">
      <w:pPr>
        <w:pStyle w:val="Akapitzlist"/>
        <w:jc w:val="both"/>
      </w:pPr>
      <w:r>
        <w:rPr>
          <w:sz w:val="23"/>
          <w:szCs w:val="23"/>
        </w:rPr>
        <w:t xml:space="preserve">Prowadzący kurs powinien uwzględniać indywidualne możliwości swoich uczestników, bądź poprzez pracę indywidualną na zajęciach, bądź też przez stosowanie zróżnicowanych zadań </w:t>
      </w:r>
      <w:r w:rsidR="00D44889">
        <w:rPr>
          <w:sz w:val="23"/>
          <w:szCs w:val="23"/>
        </w:rPr>
        <w:t xml:space="preserve">          </w:t>
      </w:r>
      <w:r>
        <w:rPr>
          <w:sz w:val="23"/>
          <w:szCs w:val="23"/>
        </w:rPr>
        <w:t>i ćwiczeń dostosowanych do indywidualnego poziomu uczestnika</w:t>
      </w:r>
    </w:p>
    <w:p w14:paraId="49D30283" w14:textId="3464CDDB" w:rsidR="00004440" w:rsidRPr="00004440" w:rsidRDefault="00004440" w:rsidP="00004440">
      <w:pPr>
        <w:pStyle w:val="Nagwek2"/>
        <w:numPr>
          <w:ilvl w:val="0"/>
          <w:numId w:val="6"/>
        </w:numPr>
        <w:rPr>
          <w:b/>
          <w:bCs/>
        </w:rPr>
      </w:pPr>
      <w:r w:rsidRPr="00004440">
        <w:rPr>
          <w:b/>
          <w:bCs/>
        </w:rPr>
        <w:t>PLAN NAUCZANIA OKREŚLAJĄCY NAZWĘ ZAJĘĆ ORAZ ICH WYMIAR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650"/>
        <w:gridCol w:w="1978"/>
      </w:tblGrid>
      <w:tr w:rsidR="004F1919" w14:paraId="01DF249B" w14:textId="1BC613DA" w:rsidTr="004F1919">
        <w:tc>
          <w:tcPr>
            <w:tcW w:w="7650" w:type="dxa"/>
            <w:shd w:val="clear" w:color="auto" w:fill="DEEAF6" w:themeFill="accent1" w:themeFillTint="33"/>
            <w:vAlign w:val="center"/>
          </w:tcPr>
          <w:p w14:paraId="06262ED4" w14:textId="698BAC23" w:rsidR="004F1919" w:rsidRPr="00004440" w:rsidRDefault="004F1919" w:rsidP="00004440">
            <w:pPr>
              <w:jc w:val="center"/>
              <w:rPr>
                <w:b/>
                <w:bCs/>
              </w:rPr>
            </w:pPr>
            <w:r w:rsidRPr="00004440">
              <w:rPr>
                <w:b/>
                <w:bCs/>
              </w:rPr>
              <w:t xml:space="preserve">Nazwa </w:t>
            </w:r>
            <w:r>
              <w:rPr>
                <w:b/>
                <w:bCs/>
              </w:rPr>
              <w:t xml:space="preserve">zajęć </w:t>
            </w:r>
          </w:p>
        </w:tc>
        <w:tc>
          <w:tcPr>
            <w:tcW w:w="1978" w:type="dxa"/>
            <w:shd w:val="clear" w:color="auto" w:fill="DEEAF6" w:themeFill="accent1" w:themeFillTint="33"/>
            <w:vAlign w:val="center"/>
          </w:tcPr>
          <w:p w14:paraId="18F45A21" w14:textId="5D69119D" w:rsidR="004F1919" w:rsidRPr="00004440" w:rsidRDefault="004F1919" w:rsidP="00004440">
            <w:pPr>
              <w:jc w:val="center"/>
              <w:rPr>
                <w:b/>
                <w:bCs/>
              </w:rPr>
            </w:pPr>
            <w:r w:rsidRPr="00004440">
              <w:rPr>
                <w:b/>
                <w:bCs/>
              </w:rPr>
              <w:t>Liczba godzin kształcenia</w:t>
            </w:r>
          </w:p>
        </w:tc>
      </w:tr>
      <w:tr w:rsidR="004F1919" w14:paraId="425C504D" w14:textId="713265D9" w:rsidTr="0097347C">
        <w:trPr>
          <w:trHeight w:val="749"/>
        </w:trPr>
        <w:tc>
          <w:tcPr>
            <w:tcW w:w="7650" w:type="dxa"/>
          </w:tcPr>
          <w:p w14:paraId="5D167A3D" w14:textId="11F1A984" w:rsidR="004F1919" w:rsidRPr="0097347C" w:rsidRDefault="00DF24D7" w:rsidP="0097347C">
            <w:pPr>
              <w:pStyle w:val="Default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DF24D7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Wykonywanie ścian z elementów ceramicznych </w:t>
            </w:r>
            <w:proofErr w:type="spellStart"/>
            <w:r w:rsidRPr="00DF24D7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poryzowanych</w:t>
            </w:r>
            <w:proofErr w:type="spellEnd"/>
            <w:r w:rsidRPr="00DF24D7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 i elementów ceramicznych z wbudowanym ociepleniem. Budynek efektywnie energetycznie</w:t>
            </w:r>
          </w:p>
        </w:tc>
        <w:tc>
          <w:tcPr>
            <w:tcW w:w="1978" w:type="dxa"/>
          </w:tcPr>
          <w:p w14:paraId="357A2913" w14:textId="601C61A7" w:rsidR="004F1919" w:rsidRDefault="00E91548" w:rsidP="0097347C">
            <w:pPr>
              <w:jc w:val="center"/>
            </w:pPr>
            <w:r>
              <w:t>24</w:t>
            </w:r>
          </w:p>
        </w:tc>
      </w:tr>
      <w:tr w:rsidR="004F1919" w14:paraId="3DAC0C69" w14:textId="2A867F77" w:rsidTr="004F1919">
        <w:tc>
          <w:tcPr>
            <w:tcW w:w="7650" w:type="dxa"/>
          </w:tcPr>
          <w:p w14:paraId="00790471" w14:textId="732F2F88" w:rsidR="004F1919" w:rsidRPr="00D05ACF" w:rsidRDefault="00DF24D7" w:rsidP="00E91548">
            <w:pPr>
              <w:pStyle w:val="Default"/>
              <w:rPr>
                <w:b/>
                <w:sz w:val="23"/>
                <w:szCs w:val="23"/>
              </w:rPr>
            </w:pPr>
            <w:r w:rsidRPr="00D05ACF">
              <w:rPr>
                <w:rFonts w:ascii="Calibri" w:hAnsi="Calibri"/>
                <w:b/>
                <w:color w:val="auto"/>
                <w:sz w:val="23"/>
                <w:szCs w:val="23"/>
                <w:lang w:eastAsia="en-US"/>
              </w:rPr>
              <w:t>Moduł do wyboru</w:t>
            </w:r>
            <w:r w:rsidR="00D8504E">
              <w:rPr>
                <w:rFonts w:ascii="Calibri" w:hAnsi="Calibri"/>
                <w:b/>
                <w:color w:val="auto"/>
                <w:sz w:val="23"/>
                <w:szCs w:val="23"/>
                <w:lang w:eastAsia="en-US"/>
              </w:rPr>
              <w:t xml:space="preserve"> (</w:t>
            </w:r>
            <w:r w:rsidR="00E91548">
              <w:rPr>
                <w:rFonts w:ascii="Calibri" w:hAnsi="Calibri"/>
                <w:b/>
                <w:color w:val="auto"/>
                <w:sz w:val="23"/>
                <w:szCs w:val="23"/>
                <w:lang w:eastAsia="en-US"/>
              </w:rPr>
              <w:t>6</w:t>
            </w:r>
            <w:r w:rsidR="00D8504E">
              <w:rPr>
                <w:rFonts w:ascii="Calibri" w:hAnsi="Calibri"/>
                <w:b/>
                <w:color w:val="auto"/>
                <w:sz w:val="23"/>
                <w:szCs w:val="23"/>
                <w:lang w:eastAsia="en-US"/>
              </w:rPr>
              <w:t xml:space="preserve"> h)</w:t>
            </w:r>
            <w:r w:rsidRPr="00D05ACF">
              <w:rPr>
                <w:rFonts w:ascii="Calibri" w:hAnsi="Calibri"/>
                <w:b/>
                <w:color w:val="auto"/>
                <w:sz w:val="23"/>
                <w:szCs w:val="23"/>
                <w:lang w:eastAsia="en-US"/>
              </w:rPr>
              <w:t>:</w:t>
            </w:r>
            <w:r w:rsidR="0097347C" w:rsidRPr="00D05ACF">
              <w:rPr>
                <w:b/>
                <w:sz w:val="23"/>
                <w:szCs w:val="23"/>
              </w:rPr>
              <w:t xml:space="preserve"> </w:t>
            </w:r>
          </w:p>
        </w:tc>
        <w:tc>
          <w:tcPr>
            <w:tcW w:w="1978" w:type="dxa"/>
          </w:tcPr>
          <w:p w14:paraId="04D4CF9A" w14:textId="2B076070" w:rsidR="004F1919" w:rsidRDefault="004F1919" w:rsidP="0097347C">
            <w:pPr>
              <w:pStyle w:val="Default"/>
              <w:jc w:val="center"/>
            </w:pPr>
          </w:p>
        </w:tc>
      </w:tr>
      <w:tr w:rsidR="00DF24D7" w14:paraId="4F6EFA8E" w14:textId="77777777" w:rsidTr="004F1919">
        <w:tc>
          <w:tcPr>
            <w:tcW w:w="7650" w:type="dxa"/>
          </w:tcPr>
          <w:p w14:paraId="079AF29F" w14:textId="2005C368" w:rsidR="00DF24D7" w:rsidRPr="0097347C" w:rsidRDefault="00D05ACF" w:rsidP="00D05ACF">
            <w:pPr>
              <w:pStyle w:val="Default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D8504E">
              <w:rPr>
                <w:rFonts w:ascii="Calibri" w:hAnsi="Calibri"/>
                <w:b/>
                <w:color w:val="auto"/>
                <w:sz w:val="23"/>
                <w:szCs w:val="23"/>
                <w:lang w:eastAsia="en-US"/>
              </w:rPr>
              <w:t xml:space="preserve">I </w:t>
            </w:r>
            <w:r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fldChar w:fldCharType="begin"/>
            </w:r>
            <w:r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instrText xml:space="preserve"> 5 </w:instrText>
            </w:r>
            <w:r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fldChar w:fldCharType="end"/>
            </w:r>
            <w:r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fldChar w:fldCharType="begin"/>
            </w:r>
            <w:r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instrText xml:space="preserve"> 5 </w:instrText>
            </w:r>
            <w:r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fldChar w:fldCharType="end"/>
            </w:r>
            <w:r w:rsidR="00DF24D7" w:rsidRPr="00DF24D7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Kosztorysowanie nowoczesnych technologii budowlanych w programie Norma Pro</w:t>
            </w:r>
          </w:p>
        </w:tc>
        <w:tc>
          <w:tcPr>
            <w:tcW w:w="1978" w:type="dxa"/>
          </w:tcPr>
          <w:p w14:paraId="5E5A7608" w14:textId="29AC8DC8" w:rsidR="00DF24D7" w:rsidRPr="0097347C" w:rsidRDefault="00DF24D7" w:rsidP="0097347C">
            <w:pPr>
              <w:pStyle w:val="Default"/>
              <w:jc w:val="center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</w:p>
        </w:tc>
      </w:tr>
      <w:tr w:rsidR="00DF24D7" w14:paraId="148AB117" w14:textId="77777777" w:rsidTr="004F1919">
        <w:tc>
          <w:tcPr>
            <w:tcW w:w="7650" w:type="dxa"/>
          </w:tcPr>
          <w:p w14:paraId="3210241E" w14:textId="0D004F80" w:rsidR="00DF24D7" w:rsidRPr="00D05ACF" w:rsidRDefault="00D05ACF" w:rsidP="00D05A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3"/>
                <w:szCs w:val="23"/>
                <w:lang w:eastAsia="pl-PL"/>
              </w:rPr>
            </w:pPr>
            <w:r w:rsidRPr="00D05ACF">
              <w:rPr>
                <w:b/>
                <w:sz w:val="23"/>
                <w:szCs w:val="23"/>
              </w:rPr>
              <w:t>II</w:t>
            </w:r>
            <w:r w:rsidRPr="00D05ACF">
              <w:rPr>
                <w:rFonts w:ascii="Times New Roman" w:hAnsi="Times New Roman"/>
                <w:b/>
                <w:bCs/>
                <w:i/>
                <w:iCs/>
                <w:color w:val="000000"/>
                <w:sz w:val="23"/>
                <w:szCs w:val="23"/>
                <w:lang w:eastAsia="pl-PL"/>
              </w:rPr>
              <w:t xml:space="preserve"> </w:t>
            </w:r>
            <w:r w:rsidRPr="00D05ACF">
              <w:rPr>
                <w:sz w:val="23"/>
                <w:szCs w:val="23"/>
              </w:rPr>
              <w:t>Podstawy projektowania w programie AutoCAD</w:t>
            </w:r>
          </w:p>
        </w:tc>
        <w:tc>
          <w:tcPr>
            <w:tcW w:w="1978" w:type="dxa"/>
          </w:tcPr>
          <w:p w14:paraId="3046507E" w14:textId="5BC7F504" w:rsidR="00DF24D7" w:rsidRPr="0097347C" w:rsidRDefault="00DF24D7" w:rsidP="0097347C">
            <w:pPr>
              <w:pStyle w:val="Default"/>
              <w:jc w:val="center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bookmarkStart w:id="0" w:name="_GoBack"/>
            <w:bookmarkEnd w:id="0"/>
          </w:p>
        </w:tc>
      </w:tr>
      <w:tr w:rsidR="00004440" w14:paraId="5BBE84E2" w14:textId="77777777" w:rsidTr="004F1919">
        <w:tc>
          <w:tcPr>
            <w:tcW w:w="7650" w:type="dxa"/>
            <w:shd w:val="clear" w:color="auto" w:fill="DEEAF6" w:themeFill="accent1" w:themeFillTint="33"/>
            <w:vAlign w:val="center"/>
          </w:tcPr>
          <w:p w14:paraId="4F407233" w14:textId="1B67A6AE" w:rsidR="00004440" w:rsidRPr="00004440" w:rsidRDefault="00004440" w:rsidP="00004440">
            <w:pPr>
              <w:jc w:val="right"/>
              <w:rPr>
                <w:b/>
                <w:bCs/>
              </w:rPr>
            </w:pPr>
            <w:r w:rsidRPr="00004440">
              <w:rPr>
                <w:b/>
                <w:bCs/>
              </w:rPr>
              <w:t>RAZEM</w:t>
            </w:r>
            <w:r>
              <w:rPr>
                <w:b/>
                <w:bCs/>
              </w:rPr>
              <w:t>:</w:t>
            </w:r>
          </w:p>
        </w:tc>
        <w:tc>
          <w:tcPr>
            <w:tcW w:w="1978" w:type="dxa"/>
          </w:tcPr>
          <w:p w14:paraId="766A013D" w14:textId="74322B32" w:rsidR="00004440" w:rsidRDefault="00E91548" w:rsidP="0097347C">
            <w:pPr>
              <w:jc w:val="center"/>
            </w:pPr>
            <w:r>
              <w:t>30</w:t>
            </w:r>
          </w:p>
        </w:tc>
      </w:tr>
    </w:tbl>
    <w:p w14:paraId="32375674" w14:textId="77777777" w:rsidR="0097347C" w:rsidRDefault="0097347C" w:rsidP="00004440"/>
    <w:p w14:paraId="23A76333" w14:textId="5E42A0FE" w:rsidR="00004440" w:rsidRDefault="00004440" w:rsidP="00004440">
      <w:pPr>
        <w:pStyle w:val="Nagwek2"/>
        <w:numPr>
          <w:ilvl w:val="0"/>
          <w:numId w:val="6"/>
        </w:numPr>
        <w:rPr>
          <w:b/>
          <w:bCs/>
        </w:rPr>
      </w:pPr>
      <w:r w:rsidRPr="0093359E">
        <w:rPr>
          <w:b/>
          <w:bCs/>
        </w:rPr>
        <w:t>TREŚCI NAUCZANIA W ZAKRESIE POSZCZEGÓLNYCH ZAJĘĆ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07576" w14:paraId="04BA9945" w14:textId="77777777" w:rsidTr="00E07576">
        <w:tc>
          <w:tcPr>
            <w:tcW w:w="9628" w:type="dxa"/>
            <w:shd w:val="clear" w:color="auto" w:fill="DEEAF6" w:themeFill="accent1" w:themeFillTint="33"/>
          </w:tcPr>
          <w:p w14:paraId="34A04D19" w14:textId="742002E5" w:rsidR="00E07576" w:rsidRPr="00E07576" w:rsidRDefault="00E03450" w:rsidP="0097347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Nazwa </w:t>
            </w:r>
            <w:r w:rsidR="00D7389F">
              <w:rPr>
                <w:b/>
                <w:bCs/>
              </w:rPr>
              <w:t>zajęć</w:t>
            </w:r>
            <w:r w:rsidR="0097347C">
              <w:t xml:space="preserve">:   </w:t>
            </w:r>
            <w:r w:rsidR="00D05ACF" w:rsidRPr="00DF24D7">
              <w:rPr>
                <w:sz w:val="23"/>
                <w:szCs w:val="23"/>
              </w:rPr>
              <w:t xml:space="preserve">Wykonywanie ścian z elementów ceramicznych </w:t>
            </w:r>
            <w:proofErr w:type="spellStart"/>
            <w:r w:rsidR="00D05ACF" w:rsidRPr="00DF24D7">
              <w:rPr>
                <w:sz w:val="23"/>
                <w:szCs w:val="23"/>
              </w:rPr>
              <w:t>poryzowanych</w:t>
            </w:r>
            <w:proofErr w:type="spellEnd"/>
            <w:r w:rsidR="00D05ACF" w:rsidRPr="00DF24D7">
              <w:rPr>
                <w:sz w:val="23"/>
                <w:szCs w:val="23"/>
              </w:rPr>
              <w:t xml:space="preserve"> i elementów ceramicznych z wbudowanym ociepleniem. Budynek efektywnie energetycznie</w:t>
            </w:r>
          </w:p>
        </w:tc>
      </w:tr>
      <w:tr w:rsidR="00E07576" w14:paraId="0536A3E4" w14:textId="77777777" w:rsidTr="00E07576">
        <w:tc>
          <w:tcPr>
            <w:tcW w:w="9628" w:type="dxa"/>
            <w:shd w:val="clear" w:color="auto" w:fill="DEEAF6" w:themeFill="accent1" w:themeFillTint="33"/>
          </w:tcPr>
          <w:p w14:paraId="070C7D7C" w14:textId="3F05F033" w:rsidR="00E07576" w:rsidRPr="00E07576" w:rsidRDefault="00E07576" w:rsidP="0093359E">
            <w:pPr>
              <w:rPr>
                <w:b/>
                <w:bCs/>
              </w:rPr>
            </w:pPr>
            <w:r w:rsidRPr="00E07576">
              <w:rPr>
                <w:b/>
                <w:bCs/>
              </w:rPr>
              <w:t xml:space="preserve">Oczekiwane efekty </w:t>
            </w:r>
            <w:r w:rsidR="00D7389F">
              <w:rPr>
                <w:b/>
                <w:bCs/>
              </w:rPr>
              <w:t>kształcenia</w:t>
            </w:r>
            <w:r>
              <w:rPr>
                <w:b/>
                <w:bCs/>
              </w:rPr>
              <w:t>: wiedza lub umiejętności zawodowe w zakresie dziedziny zawodowej, przydatne do wykonywania zawodu:</w:t>
            </w:r>
          </w:p>
        </w:tc>
      </w:tr>
      <w:tr w:rsidR="00E07576" w14:paraId="79C094FB" w14:textId="77777777" w:rsidTr="00E07576">
        <w:tc>
          <w:tcPr>
            <w:tcW w:w="9628" w:type="dxa"/>
          </w:tcPr>
          <w:p w14:paraId="6E9A3E03" w14:textId="42B61427" w:rsidR="00D05ACF" w:rsidRPr="00D05ACF" w:rsidRDefault="00D05ACF" w:rsidP="00FD1B59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D05ACF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 organizuje stanowisko pracy, zgodnie z obowiązującymi wymaganiami ergonomii, przepisami bezpieczeństwa i higieny pracy, ochrony przeciwpożarowej i ochrony środowiska; </w:t>
            </w:r>
          </w:p>
          <w:p w14:paraId="2E49F0E7" w14:textId="77777777" w:rsidR="00D05ACF" w:rsidRPr="00D05ACF" w:rsidRDefault="00D05ACF" w:rsidP="00FD1B59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D05ACF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 stosuje środki ochrony indywidualnej i zbiorowej podczas wykonywania zadań zawodowych; </w:t>
            </w:r>
          </w:p>
          <w:p w14:paraId="65AB927A" w14:textId="77777777" w:rsidR="00D05ACF" w:rsidRPr="00D05ACF" w:rsidRDefault="00D05ACF" w:rsidP="00FD1B59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D05ACF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-udziela pierwszej pomocy poszkodowanym w wypadkach przy pracy oraz w stanach zagrożenia zdrowia i życia; </w:t>
            </w:r>
          </w:p>
          <w:p w14:paraId="21D418CF" w14:textId="77777777" w:rsidR="00D05ACF" w:rsidRPr="00D05ACF" w:rsidRDefault="00D05ACF" w:rsidP="00FD1B59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D05ACF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-posługuje się dokumentacją projektową, specyfikacjami technicznymi wykonania i odbioru robót budowlanych, normami, katalogami oraz instrukcjami wykonania murowanych konstrukcji budowlanych; </w:t>
            </w:r>
          </w:p>
          <w:p w14:paraId="4545687D" w14:textId="77777777" w:rsidR="00D05ACF" w:rsidRPr="00D05ACF" w:rsidRDefault="00D05ACF" w:rsidP="00FD1B59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D05ACF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-rozpoznaje właściwości zaprawy w systemie </w:t>
            </w:r>
            <w:proofErr w:type="spellStart"/>
            <w:r w:rsidRPr="00D05ACF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Porotherm</w:t>
            </w:r>
            <w:proofErr w:type="spellEnd"/>
            <w:r w:rsidRPr="00D05ACF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 </w:t>
            </w:r>
            <w:proofErr w:type="spellStart"/>
            <w:r w:rsidRPr="00D05ACF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Dryfix</w:t>
            </w:r>
            <w:proofErr w:type="spellEnd"/>
            <w:r w:rsidRPr="00D05ACF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; </w:t>
            </w:r>
          </w:p>
          <w:p w14:paraId="12C6522A" w14:textId="77777777" w:rsidR="00D05ACF" w:rsidRPr="00D05ACF" w:rsidRDefault="00D05ACF" w:rsidP="00FD1B59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D05ACF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-wskazuje zastosowanie zapraw murarskich w zależności od ich składu; </w:t>
            </w:r>
          </w:p>
          <w:p w14:paraId="5D4AC510" w14:textId="13E7FA03" w:rsidR="00D05ACF" w:rsidRPr="00D05ACF" w:rsidRDefault="00D05ACF" w:rsidP="00FD1B59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D05ACF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-stosuje wymagania zawarte w specyfikacji technicznej wykonania i odbioru robót budowlanych </w:t>
            </w:r>
            <w:r w:rsidR="00FD1B59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                 </w:t>
            </w:r>
            <w:r w:rsidRPr="00D05ACF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lastRenderedPageBreak/>
              <w:t xml:space="preserve">w systemie </w:t>
            </w:r>
            <w:proofErr w:type="spellStart"/>
            <w:r w:rsidRPr="00D05ACF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Porotherm</w:t>
            </w:r>
            <w:proofErr w:type="spellEnd"/>
            <w:r w:rsidRPr="00D05ACF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 </w:t>
            </w:r>
            <w:proofErr w:type="spellStart"/>
            <w:r w:rsidRPr="00D05ACF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Dryfix</w:t>
            </w:r>
            <w:proofErr w:type="spellEnd"/>
            <w:r w:rsidRPr="00D05ACF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; </w:t>
            </w:r>
          </w:p>
          <w:p w14:paraId="1876CC4F" w14:textId="77777777" w:rsidR="00D05ACF" w:rsidRPr="00D05ACF" w:rsidRDefault="00D05ACF" w:rsidP="00FD1B59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D05ACF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-odczytuje z instrukcji i katalogów informacje o zaleceniach dotyczących wykonywania zapraw </w:t>
            </w:r>
            <w:proofErr w:type="spellStart"/>
            <w:r w:rsidRPr="00D05ACF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Porotherm</w:t>
            </w:r>
            <w:proofErr w:type="spellEnd"/>
            <w:r w:rsidRPr="00D05ACF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 </w:t>
            </w:r>
            <w:proofErr w:type="spellStart"/>
            <w:r w:rsidRPr="00D05ACF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Dryfix</w:t>
            </w:r>
            <w:proofErr w:type="spellEnd"/>
            <w:r w:rsidRPr="00D05ACF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; </w:t>
            </w:r>
          </w:p>
          <w:p w14:paraId="2088AFD8" w14:textId="77777777" w:rsidR="00D05ACF" w:rsidRPr="00D05ACF" w:rsidRDefault="00D05ACF" w:rsidP="00FD1B59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D05ACF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-używa środków ochrony indywidualnej na stanowisku pracy zgodnie z ich przeznaczeniem; </w:t>
            </w:r>
          </w:p>
          <w:p w14:paraId="28DB2A94" w14:textId="4B846633" w:rsidR="00D05ACF" w:rsidRPr="00D05ACF" w:rsidRDefault="00D05ACF" w:rsidP="00FD1B59">
            <w:pPr>
              <w:spacing w:after="0" w:line="240" w:lineRule="auto"/>
              <w:jc w:val="both"/>
              <w:rPr>
                <w:sz w:val="23"/>
                <w:szCs w:val="23"/>
              </w:rPr>
            </w:pPr>
            <w:r w:rsidRPr="00D05ACF">
              <w:rPr>
                <w:sz w:val="23"/>
                <w:szCs w:val="23"/>
              </w:rPr>
              <w:t xml:space="preserve">-wyznacza położenie murowanych konstrukcji budowlanych przy pomocy narzędzi do wyrównywania pierwszej warstwy; </w:t>
            </w:r>
          </w:p>
          <w:p w14:paraId="7AFD47E1" w14:textId="77777777" w:rsidR="00D05ACF" w:rsidRPr="00D05ACF" w:rsidRDefault="00D05ACF" w:rsidP="00FD1B59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D05ACF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-stosuje przyrządy kontrolno-pomiarowe podczas wyznaczania położenia i wznoszenia ścian; </w:t>
            </w:r>
          </w:p>
          <w:p w14:paraId="61BB73F4" w14:textId="77777777" w:rsidR="00D05ACF" w:rsidRPr="00D05ACF" w:rsidRDefault="00D05ACF" w:rsidP="00FD1B59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D05ACF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-rozróżnia i stosuje narzędzia oraz sprzęt używany do wykonywania ścian w metodzie </w:t>
            </w:r>
            <w:proofErr w:type="spellStart"/>
            <w:r w:rsidRPr="00D05ACF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Porotherm</w:t>
            </w:r>
            <w:proofErr w:type="spellEnd"/>
            <w:r w:rsidRPr="00D05ACF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 </w:t>
            </w:r>
            <w:proofErr w:type="spellStart"/>
            <w:r w:rsidRPr="00D05ACF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Dryfix</w:t>
            </w:r>
            <w:proofErr w:type="spellEnd"/>
            <w:r w:rsidRPr="00D05ACF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; </w:t>
            </w:r>
          </w:p>
          <w:p w14:paraId="6F5C4329" w14:textId="77777777" w:rsidR="00D05ACF" w:rsidRPr="00D05ACF" w:rsidRDefault="00D05ACF" w:rsidP="00FD1B59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D05ACF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 wykonuje ściany w metodzie </w:t>
            </w:r>
            <w:proofErr w:type="spellStart"/>
            <w:r w:rsidRPr="00D05ACF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Porotherm</w:t>
            </w:r>
            <w:proofErr w:type="spellEnd"/>
            <w:r w:rsidRPr="00D05ACF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 </w:t>
            </w:r>
            <w:proofErr w:type="spellStart"/>
            <w:r w:rsidRPr="00D05ACF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Dryfix</w:t>
            </w:r>
            <w:proofErr w:type="spellEnd"/>
            <w:r w:rsidRPr="00D05ACF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; </w:t>
            </w:r>
          </w:p>
          <w:p w14:paraId="3151A073" w14:textId="77777777" w:rsidR="00D05ACF" w:rsidRPr="00D05ACF" w:rsidRDefault="00D05ACF" w:rsidP="00FD1B59">
            <w:pPr>
              <w:spacing w:after="0" w:line="240" w:lineRule="auto"/>
              <w:jc w:val="both"/>
              <w:rPr>
                <w:sz w:val="23"/>
                <w:szCs w:val="23"/>
              </w:rPr>
            </w:pPr>
            <w:r w:rsidRPr="00D05ACF">
              <w:rPr>
                <w:sz w:val="23"/>
                <w:szCs w:val="23"/>
              </w:rPr>
              <w:t>-stosuje kryteria kontroli jakości wykonanych robót murarskich</w:t>
            </w:r>
          </w:p>
          <w:p w14:paraId="7088823A" w14:textId="77777777" w:rsidR="00D05ACF" w:rsidRPr="00D05ACF" w:rsidRDefault="00D05ACF" w:rsidP="00FD1B59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D05ACF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-rozpoznaje sposoby wiązania pustaków w murach; </w:t>
            </w:r>
          </w:p>
          <w:p w14:paraId="3FF8D40C" w14:textId="77777777" w:rsidR="00D05ACF" w:rsidRPr="00D05ACF" w:rsidRDefault="00D05ACF" w:rsidP="00FD1B59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D05ACF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-rozpoznaje właściwości zapraw murarskich; </w:t>
            </w:r>
          </w:p>
          <w:p w14:paraId="3067CF00" w14:textId="77777777" w:rsidR="00D05ACF" w:rsidRPr="00D05ACF" w:rsidRDefault="00D05ACF" w:rsidP="00FD1B59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D05ACF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 rozmieszcza materiały, narzędzia i sprzęt zgodnie z obowiązującymi wymaganiami ergonomii, przepisami bezpieczeństwa i higieny pracy oraz ochrony przeciwpożarowej na określonym stanowisku pracy; </w:t>
            </w:r>
          </w:p>
          <w:p w14:paraId="197D10AA" w14:textId="77777777" w:rsidR="00D05ACF" w:rsidRPr="00D05ACF" w:rsidRDefault="00D05ACF" w:rsidP="00FD1B59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D05ACF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-dobiera oraz przygotowuje materiały/narzędzia do wykonania murowanych konstrukcji budowlanych </w:t>
            </w:r>
          </w:p>
          <w:p w14:paraId="6DF4FF2E" w14:textId="77777777" w:rsidR="00D05ACF" w:rsidRPr="00D05ACF" w:rsidRDefault="00D05ACF" w:rsidP="00FD1B59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D05ACF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-używa środków ochrony indywidualnej na stanowisku pracy zgodnie z ich przeznaczeniem; </w:t>
            </w:r>
          </w:p>
          <w:p w14:paraId="6AEE751B" w14:textId="77777777" w:rsidR="00D05ACF" w:rsidRPr="00D05ACF" w:rsidRDefault="00D05ACF" w:rsidP="00FD1B59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D05ACF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 obsługuje maszyny i urządzenia na stanowisku pracy zgodnie z zasadami i przepisami bezpieczeństwa i higieny pracy; </w:t>
            </w:r>
          </w:p>
          <w:p w14:paraId="590F6E24" w14:textId="77777777" w:rsidR="00D05ACF" w:rsidRPr="00D05ACF" w:rsidRDefault="00D05ACF" w:rsidP="00FD1B59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D05ACF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-stosuje przyrządy kontrolno-pomiarowe podczas wyznaczania położenia i wznoszenia murowanych konstrukcji budowlanych; </w:t>
            </w:r>
          </w:p>
          <w:p w14:paraId="0912F027" w14:textId="77777777" w:rsidR="00D05ACF" w:rsidRPr="00D05ACF" w:rsidRDefault="00D05ACF" w:rsidP="00FD1B59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D05ACF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-wykonuje murowane ściany/narożniki z materiałów ceramicznych; </w:t>
            </w:r>
          </w:p>
          <w:p w14:paraId="3693AB03" w14:textId="77777777" w:rsidR="00D05ACF" w:rsidRPr="00D05ACF" w:rsidRDefault="00D05ACF" w:rsidP="00FD1B59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D05ACF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-ocenia jakość wykonania robót murarskich; </w:t>
            </w:r>
          </w:p>
          <w:p w14:paraId="1C3A0AE4" w14:textId="5966DEB2" w:rsidR="00252E20" w:rsidRDefault="00252E20" w:rsidP="00BF5916">
            <w:pPr>
              <w:jc w:val="both"/>
            </w:pPr>
          </w:p>
        </w:tc>
      </w:tr>
      <w:tr w:rsidR="00E07576" w14:paraId="30CF0A17" w14:textId="77777777" w:rsidTr="00E07576">
        <w:tc>
          <w:tcPr>
            <w:tcW w:w="9628" w:type="dxa"/>
            <w:shd w:val="clear" w:color="auto" w:fill="DEEAF6" w:themeFill="accent1" w:themeFillTint="33"/>
          </w:tcPr>
          <w:p w14:paraId="6C205E50" w14:textId="4C1B3BFC" w:rsidR="00E07576" w:rsidRPr="00E07576" w:rsidRDefault="00E07576" w:rsidP="0093359E">
            <w:pPr>
              <w:rPr>
                <w:b/>
                <w:bCs/>
              </w:rPr>
            </w:pPr>
            <w:r w:rsidRPr="00E07576">
              <w:rPr>
                <w:b/>
                <w:bCs/>
              </w:rPr>
              <w:lastRenderedPageBreak/>
              <w:t>w tym kształtując</w:t>
            </w:r>
            <w:r>
              <w:rPr>
                <w:b/>
                <w:bCs/>
              </w:rPr>
              <w:t>e</w:t>
            </w:r>
            <w:r w:rsidRPr="00E07576">
              <w:rPr>
                <w:b/>
                <w:bCs/>
              </w:rPr>
              <w:t xml:space="preserve"> umiejętności cyfrowe</w:t>
            </w:r>
            <w:r>
              <w:rPr>
                <w:b/>
                <w:bCs/>
              </w:rPr>
              <w:t>:</w:t>
            </w:r>
          </w:p>
        </w:tc>
      </w:tr>
      <w:tr w:rsidR="00E07576" w14:paraId="7CD455DE" w14:textId="77777777" w:rsidTr="00E07576">
        <w:tc>
          <w:tcPr>
            <w:tcW w:w="9628" w:type="dxa"/>
          </w:tcPr>
          <w:p w14:paraId="1A9CAC6E" w14:textId="77777777" w:rsidR="00E07576" w:rsidRDefault="002F03ED" w:rsidP="002F03ED">
            <w:pPr>
              <w:pStyle w:val="Default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97347C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-posługuje się dokumentacją projektową, specyfikacjami technicznymi wykonania i odbioru robót budowlanych, normami, katalogami oraz instrukcjami wykona</w:t>
            </w:r>
            <w:r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nia termomodernizacji budynku; </w:t>
            </w:r>
          </w:p>
          <w:p w14:paraId="6FC5CE6A" w14:textId="77777777" w:rsidR="002F03ED" w:rsidRDefault="002F03ED" w:rsidP="000E47C8">
            <w:pPr>
              <w:pStyle w:val="Default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-o</w:t>
            </w:r>
            <w:r w:rsidRPr="002F03ED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pracow</w:t>
            </w:r>
            <w:r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uje</w:t>
            </w:r>
            <w:r w:rsidRPr="002F03ED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 cyfrow</w:t>
            </w:r>
            <w:r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ą</w:t>
            </w:r>
            <w:r w:rsidRPr="002F03ED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 dokumentacj</w:t>
            </w:r>
            <w:r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ą</w:t>
            </w:r>
            <w:r w:rsidRPr="002F03ED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 techniczn</w:t>
            </w:r>
            <w:r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ą </w:t>
            </w:r>
            <w:r w:rsidRPr="002F03ED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związan</w:t>
            </w:r>
            <w:r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ą</w:t>
            </w:r>
            <w:r w:rsidRPr="002F03ED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 z realizacją prac </w:t>
            </w:r>
            <w:r w:rsidR="000E47C8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murowych w budynku efektywnie energetycznie</w:t>
            </w:r>
          </w:p>
          <w:p w14:paraId="10E297F3" w14:textId="77777777" w:rsidR="00252E20" w:rsidRDefault="007E570D" w:rsidP="000E47C8">
            <w:pPr>
              <w:pStyle w:val="Default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-w</w:t>
            </w:r>
            <w:r w:rsidRPr="00B039F7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ykorzyst</w:t>
            </w:r>
            <w:r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uje </w:t>
            </w:r>
            <w:r w:rsidRPr="00B039F7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narzędz</w:t>
            </w:r>
            <w:r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i</w:t>
            </w:r>
            <w:r w:rsidRPr="00B039F7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a cyfrow</w:t>
            </w:r>
            <w:r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e</w:t>
            </w:r>
            <w:r w:rsidRPr="00B039F7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 do optymalizacji procesów technologicznych</w:t>
            </w:r>
          </w:p>
          <w:p w14:paraId="5FEBFC46" w14:textId="77777777" w:rsidR="00BF5916" w:rsidRDefault="00BF5916" w:rsidP="000E47C8">
            <w:pPr>
              <w:pStyle w:val="Default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</w:p>
          <w:p w14:paraId="11C2E4E8" w14:textId="6F8FA265" w:rsidR="00BF5916" w:rsidRPr="002F03ED" w:rsidRDefault="00BF5916" w:rsidP="000E47C8">
            <w:pPr>
              <w:pStyle w:val="Default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</w:p>
        </w:tc>
      </w:tr>
      <w:tr w:rsidR="00E07576" w14:paraId="0B521983" w14:textId="77777777" w:rsidTr="00E07576">
        <w:tc>
          <w:tcPr>
            <w:tcW w:w="9628" w:type="dxa"/>
            <w:shd w:val="clear" w:color="auto" w:fill="DEEAF6" w:themeFill="accent1" w:themeFillTint="33"/>
          </w:tcPr>
          <w:p w14:paraId="78EF31B0" w14:textId="6F5DD5F7" w:rsidR="00E07576" w:rsidRPr="00E07576" w:rsidRDefault="00E07576" w:rsidP="0093359E">
            <w:pPr>
              <w:rPr>
                <w:b/>
                <w:bCs/>
              </w:rPr>
            </w:pPr>
            <w:r w:rsidRPr="00E07576">
              <w:rPr>
                <w:b/>
                <w:bCs/>
              </w:rPr>
              <w:t>w tym kształtując</w:t>
            </w:r>
            <w:r>
              <w:rPr>
                <w:b/>
                <w:bCs/>
              </w:rPr>
              <w:t>e</w:t>
            </w:r>
            <w:r w:rsidRPr="00E07576">
              <w:rPr>
                <w:b/>
                <w:bCs/>
              </w:rPr>
              <w:t xml:space="preserve"> umiejętności związane z transformacją </w:t>
            </w:r>
            <w:r w:rsidR="00E03450">
              <w:rPr>
                <w:b/>
                <w:bCs/>
              </w:rPr>
              <w:t>ekologiczną</w:t>
            </w:r>
            <w:r w:rsidRPr="00E07576">
              <w:rPr>
                <w:b/>
                <w:bCs/>
              </w:rPr>
              <w:t>:</w:t>
            </w:r>
          </w:p>
        </w:tc>
      </w:tr>
      <w:tr w:rsidR="00E07576" w14:paraId="6A7C12A7" w14:textId="77777777" w:rsidTr="00E07576">
        <w:tc>
          <w:tcPr>
            <w:tcW w:w="9628" w:type="dxa"/>
          </w:tcPr>
          <w:p w14:paraId="742C6944" w14:textId="77777777" w:rsidR="00D05ACF" w:rsidRPr="00D05ACF" w:rsidRDefault="00D05ACF" w:rsidP="00FD1B59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D05ACF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-rozpoznaje frakcje odpadów budowlanych; </w:t>
            </w:r>
          </w:p>
          <w:p w14:paraId="66CF4B6A" w14:textId="77777777" w:rsidR="00D05ACF" w:rsidRPr="00D05ACF" w:rsidRDefault="00D05ACF" w:rsidP="00FD1B59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D05ACF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-stosuje obowiązujące zasady recyklingu odpadów budowlanych; </w:t>
            </w:r>
          </w:p>
          <w:p w14:paraId="745EEB4A" w14:textId="77777777" w:rsidR="00D05ACF" w:rsidRPr="00D05ACF" w:rsidRDefault="00D05ACF" w:rsidP="00FD1B59">
            <w:pPr>
              <w:spacing w:after="0" w:line="240" w:lineRule="auto"/>
              <w:jc w:val="both"/>
              <w:rPr>
                <w:sz w:val="23"/>
                <w:szCs w:val="23"/>
              </w:rPr>
            </w:pPr>
            <w:r w:rsidRPr="00D05ACF">
              <w:rPr>
                <w:sz w:val="23"/>
                <w:szCs w:val="23"/>
              </w:rPr>
              <w:t xml:space="preserve">-stosuje przepisy ustawy o odpadach i ochrony środowiska dotyczące materiałów budowlanych; </w:t>
            </w:r>
          </w:p>
          <w:p w14:paraId="38066416" w14:textId="77777777" w:rsidR="00E07576" w:rsidRDefault="00D05ACF" w:rsidP="00FD1B59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D05ACF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murowanych konstrukcji budowlanych w systemie </w:t>
            </w:r>
            <w:proofErr w:type="spellStart"/>
            <w:r w:rsidRPr="00D05ACF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Porotherm</w:t>
            </w:r>
            <w:proofErr w:type="spellEnd"/>
            <w:r w:rsidRPr="00D05ACF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 </w:t>
            </w:r>
            <w:proofErr w:type="spellStart"/>
            <w:r w:rsidRPr="00D05ACF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Dryfix</w:t>
            </w:r>
            <w:proofErr w:type="spellEnd"/>
            <w:r w:rsidRPr="00D05ACF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; </w:t>
            </w:r>
          </w:p>
          <w:p w14:paraId="41F504CC" w14:textId="77777777" w:rsidR="00294F4B" w:rsidRDefault="00294F4B" w:rsidP="00FD1B59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</w:p>
          <w:p w14:paraId="67A971B5" w14:textId="4B6890F3" w:rsidR="00252E20" w:rsidRPr="00D05ACF" w:rsidRDefault="00252E20" w:rsidP="00D05ACF">
            <w:pPr>
              <w:pStyle w:val="Default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</w:p>
        </w:tc>
      </w:tr>
      <w:tr w:rsidR="00E07576" w:rsidRPr="00E07576" w14:paraId="6CF32031" w14:textId="77777777" w:rsidTr="00E07576">
        <w:tc>
          <w:tcPr>
            <w:tcW w:w="9628" w:type="dxa"/>
            <w:shd w:val="clear" w:color="auto" w:fill="DEEAF6" w:themeFill="accent1" w:themeFillTint="33"/>
          </w:tcPr>
          <w:p w14:paraId="24B91F51" w14:textId="28516DC5" w:rsidR="00E07576" w:rsidRPr="00E07576" w:rsidRDefault="00E03450" w:rsidP="00C246F1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Nazwa </w:t>
            </w:r>
            <w:r w:rsidR="00D7389F">
              <w:rPr>
                <w:b/>
                <w:bCs/>
              </w:rPr>
              <w:t>zajęć</w:t>
            </w:r>
            <w:r w:rsidR="00C246F1">
              <w:t xml:space="preserve">: </w:t>
            </w:r>
            <w:r w:rsidR="00D35748" w:rsidRPr="00D35748">
              <w:rPr>
                <w:sz w:val="23"/>
                <w:szCs w:val="23"/>
              </w:rPr>
              <w:t>Kosztorysowanie nowoczesnych technologii budowlanych w programie Norma Pro</w:t>
            </w:r>
          </w:p>
        </w:tc>
      </w:tr>
      <w:tr w:rsidR="00E07576" w:rsidRPr="00E07576" w14:paraId="60472D35" w14:textId="77777777" w:rsidTr="00E07576">
        <w:tc>
          <w:tcPr>
            <w:tcW w:w="9628" w:type="dxa"/>
            <w:shd w:val="clear" w:color="auto" w:fill="DEEAF6" w:themeFill="accent1" w:themeFillTint="33"/>
          </w:tcPr>
          <w:p w14:paraId="4626F9BA" w14:textId="6A1A1DD1" w:rsidR="00E07576" w:rsidRPr="00E07576" w:rsidRDefault="00E07576" w:rsidP="00D8504E">
            <w:pPr>
              <w:rPr>
                <w:b/>
                <w:bCs/>
              </w:rPr>
            </w:pPr>
            <w:r w:rsidRPr="00E07576">
              <w:rPr>
                <w:b/>
                <w:bCs/>
              </w:rPr>
              <w:t xml:space="preserve">Oczekiwane efekty </w:t>
            </w:r>
            <w:r w:rsidR="00D7389F">
              <w:rPr>
                <w:b/>
                <w:bCs/>
              </w:rPr>
              <w:t>kształcenia</w:t>
            </w:r>
            <w:r>
              <w:rPr>
                <w:b/>
                <w:bCs/>
              </w:rPr>
              <w:t>: wiedza lub umiejętności zawodowe w zakresie dziedziny zawodowej, przydatne do wykonywania zawodu:</w:t>
            </w:r>
          </w:p>
        </w:tc>
      </w:tr>
      <w:tr w:rsidR="00E07576" w14:paraId="43EBE411" w14:textId="77777777" w:rsidTr="00E07576">
        <w:tc>
          <w:tcPr>
            <w:tcW w:w="9628" w:type="dxa"/>
          </w:tcPr>
          <w:p w14:paraId="09B85CD5" w14:textId="77777777" w:rsidR="00294F4B" w:rsidRPr="00294F4B" w:rsidRDefault="00294F4B" w:rsidP="00FD1B59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294F4B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 odczytuje informacje zawarte w dokumentacji budowy, specyfikacjach technicznych wykonania i odbioru robót, normach i instrukcjach dotyczących wykonywania budynku niskoenergetycznego; </w:t>
            </w:r>
          </w:p>
          <w:p w14:paraId="7E29A6B5" w14:textId="77777777" w:rsidR="00294F4B" w:rsidRPr="00294F4B" w:rsidRDefault="00294F4B" w:rsidP="00FD1B59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294F4B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 wyjaśnić pojęcie i zasady przedmiaru robót budowlanych; </w:t>
            </w:r>
          </w:p>
          <w:p w14:paraId="1EED6006" w14:textId="77777777" w:rsidR="00294F4B" w:rsidRPr="00294F4B" w:rsidRDefault="00294F4B" w:rsidP="00FD1B59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294F4B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 odczytuje informacje zawarte w katalogach nakładów rzeczowych i publikacjach cenowych do kosztorysowania robót budowlanych; </w:t>
            </w:r>
          </w:p>
          <w:p w14:paraId="13898559" w14:textId="77777777" w:rsidR="00294F4B" w:rsidRPr="00294F4B" w:rsidRDefault="00294F4B" w:rsidP="00FD1B59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294F4B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 rozróżnia rodzaje kosztorysów budowlanych; </w:t>
            </w:r>
          </w:p>
          <w:p w14:paraId="1DCD5F88" w14:textId="77777777" w:rsidR="00294F4B" w:rsidRPr="00294F4B" w:rsidRDefault="00294F4B" w:rsidP="00FD1B59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294F4B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 określa zasady sporządzania kosztorysów robót budowlanych; </w:t>
            </w:r>
          </w:p>
          <w:p w14:paraId="259E45E3" w14:textId="7B39EFB4" w:rsidR="00294F4B" w:rsidRDefault="00294F4B" w:rsidP="00294F4B">
            <w:pPr>
              <w:pStyle w:val="Default"/>
            </w:pPr>
          </w:p>
        </w:tc>
      </w:tr>
      <w:tr w:rsidR="00E07576" w:rsidRPr="00E07576" w14:paraId="4DAFFB84" w14:textId="77777777" w:rsidTr="00E07576">
        <w:tc>
          <w:tcPr>
            <w:tcW w:w="9628" w:type="dxa"/>
            <w:shd w:val="clear" w:color="auto" w:fill="DEEAF6" w:themeFill="accent1" w:themeFillTint="33"/>
          </w:tcPr>
          <w:p w14:paraId="4B992868" w14:textId="53244E48" w:rsidR="00E07576" w:rsidRPr="00E07576" w:rsidRDefault="00E07576" w:rsidP="00D8504E">
            <w:pPr>
              <w:rPr>
                <w:b/>
                <w:bCs/>
              </w:rPr>
            </w:pPr>
            <w:r w:rsidRPr="00E07576">
              <w:rPr>
                <w:b/>
                <w:bCs/>
              </w:rPr>
              <w:t>w tym kształtując</w:t>
            </w:r>
            <w:r>
              <w:rPr>
                <w:b/>
                <w:bCs/>
              </w:rPr>
              <w:t>e</w:t>
            </w:r>
            <w:r w:rsidRPr="00E07576">
              <w:rPr>
                <w:b/>
                <w:bCs/>
              </w:rPr>
              <w:t xml:space="preserve"> umiejętności cyfrowe</w:t>
            </w:r>
            <w:r>
              <w:rPr>
                <w:b/>
                <w:bCs/>
              </w:rPr>
              <w:t>:</w:t>
            </w:r>
          </w:p>
        </w:tc>
      </w:tr>
      <w:tr w:rsidR="00E07576" w14:paraId="7FBCDE06" w14:textId="77777777" w:rsidTr="00E07576">
        <w:tc>
          <w:tcPr>
            <w:tcW w:w="9628" w:type="dxa"/>
          </w:tcPr>
          <w:p w14:paraId="181FE1D2" w14:textId="77777777" w:rsidR="00294F4B" w:rsidRPr="00294F4B" w:rsidRDefault="00294F4B" w:rsidP="00FD1B59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294F4B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-zna i stosuje podstawowe funkcje w programie do kosztorysowania Norma PRO; </w:t>
            </w:r>
          </w:p>
          <w:p w14:paraId="1A26EB51" w14:textId="77777777" w:rsidR="00294F4B" w:rsidRPr="00294F4B" w:rsidRDefault="00294F4B" w:rsidP="00FD1B59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294F4B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-stosuje katalogi nakładów rzeczowych i publikacje cenowe do kosztorysowania robót budowlanych; </w:t>
            </w:r>
          </w:p>
          <w:p w14:paraId="621E347A" w14:textId="77777777" w:rsidR="00294F4B" w:rsidRPr="00294F4B" w:rsidRDefault="00294F4B" w:rsidP="00FD1B59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294F4B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-oblicza ilość robót budowlanych na podstawie dokumentacji projektowej w wersji elektronicznej; </w:t>
            </w:r>
          </w:p>
          <w:p w14:paraId="3BD0130C" w14:textId="77777777" w:rsidR="00294F4B" w:rsidRPr="00294F4B" w:rsidRDefault="00294F4B" w:rsidP="00FD1B59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294F4B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 ustala założenia do kosztorysowania robót budowlanych; </w:t>
            </w:r>
          </w:p>
          <w:p w14:paraId="38778E53" w14:textId="77777777" w:rsidR="00294F4B" w:rsidRPr="00294F4B" w:rsidRDefault="00294F4B" w:rsidP="00FD1B59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294F4B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-określa składniki kalkulacyjne ceny kosztorysowej w programie Norma PRO : stawki robocizny kosztorysowej, ceny materiałów, pracy jednostek sprzętu budowlanego, kosztów pośrednich, zysku; </w:t>
            </w:r>
          </w:p>
          <w:p w14:paraId="5D9BCD42" w14:textId="3E3598E6" w:rsidR="00294F4B" w:rsidRPr="00294F4B" w:rsidRDefault="00294F4B" w:rsidP="00FD1B59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294F4B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-sporządza zestawienie robocizny, materiału i sprzętu (RMS) w programie Norma PRO; </w:t>
            </w:r>
          </w:p>
          <w:p w14:paraId="3D1E4547" w14:textId="50C0C27C" w:rsidR="00294F4B" w:rsidRPr="00294F4B" w:rsidRDefault="00294F4B" w:rsidP="00FD1B59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294F4B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-sporządza kosztorys z wykorzystaniem programu Norma PRO w metodzie uproszczonej </w:t>
            </w:r>
            <w:r w:rsidR="00C246B6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                      </w:t>
            </w:r>
            <w:r w:rsidRPr="00294F4B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i szczegółowej; </w:t>
            </w:r>
          </w:p>
          <w:p w14:paraId="7350D9B5" w14:textId="293795AF" w:rsidR="00E07576" w:rsidRDefault="00E07576" w:rsidP="00FD1B59">
            <w:pPr>
              <w:pStyle w:val="Default"/>
              <w:jc w:val="both"/>
            </w:pPr>
          </w:p>
        </w:tc>
      </w:tr>
      <w:tr w:rsidR="00E07576" w:rsidRPr="00E07576" w14:paraId="5DAD0FA3" w14:textId="77777777" w:rsidTr="00E07576">
        <w:tc>
          <w:tcPr>
            <w:tcW w:w="9628" w:type="dxa"/>
            <w:shd w:val="clear" w:color="auto" w:fill="DEEAF6" w:themeFill="accent1" w:themeFillTint="33"/>
          </w:tcPr>
          <w:p w14:paraId="0B9E9454" w14:textId="567D051D" w:rsidR="00E07576" w:rsidRPr="00E07576" w:rsidRDefault="00E07576" w:rsidP="00D8504E">
            <w:pPr>
              <w:rPr>
                <w:b/>
                <w:bCs/>
              </w:rPr>
            </w:pPr>
            <w:r w:rsidRPr="00E07576">
              <w:rPr>
                <w:b/>
                <w:bCs/>
              </w:rPr>
              <w:t>w tym kształtując</w:t>
            </w:r>
            <w:r>
              <w:rPr>
                <w:b/>
                <w:bCs/>
              </w:rPr>
              <w:t>e</w:t>
            </w:r>
            <w:r w:rsidRPr="00E07576">
              <w:rPr>
                <w:b/>
                <w:bCs/>
              </w:rPr>
              <w:t xml:space="preserve"> umiejętności związane z transformacją </w:t>
            </w:r>
            <w:r w:rsidR="00443D08">
              <w:rPr>
                <w:b/>
                <w:bCs/>
              </w:rPr>
              <w:t>ekologiczną:</w:t>
            </w:r>
          </w:p>
        </w:tc>
      </w:tr>
      <w:tr w:rsidR="00E07576" w:rsidRPr="00E07576" w14:paraId="069828E7" w14:textId="77777777" w:rsidTr="00E07576">
        <w:tc>
          <w:tcPr>
            <w:tcW w:w="9628" w:type="dxa"/>
          </w:tcPr>
          <w:p w14:paraId="6237E01C" w14:textId="77777777" w:rsidR="00294F4B" w:rsidRPr="00294F4B" w:rsidRDefault="00294F4B" w:rsidP="00FD1B59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294F4B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-analizuje i ocenia wpływu sporządzanych projektów na środowisko naturalne </w:t>
            </w:r>
          </w:p>
          <w:p w14:paraId="149D8484" w14:textId="47DF7980" w:rsidR="00294F4B" w:rsidRPr="00294F4B" w:rsidRDefault="00294F4B" w:rsidP="00FD1B59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294F4B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-kalkuluje różne rozwiązania zielone (np. materiały o niskim śladzie węglowym</w:t>
            </w:r>
            <w:r w:rsidR="00A03970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)</w:t>
            </w:r>
            <w:r w:rsidRPr="00294F4B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 </w:t>
            </w:r>
          </w:p>
          <w:p w14:paraId="533DD819" w14:textId="48D649A7" w:rsidR="00E07576" w:rsidRPr="00E07576" w:rsidRDefault="00E07576" w:rsidP="00294F4B">
            <w:pPr>
              <w:pStyle w:val="Default"/>
              <w:rPr>
                <w:b/>
                <w:bCs/>
              </w:rPr>
            </w:pPr>
          </w:p>
        </w:tc>
      </w:tr>
      <w:tr w:rsidR="00DB2D65" w:rsidRPr="00E07576" w14:paraId="48D8C11D" w14:textId="77777777" w:rsidTr="00956ADF">
        <w:tc>
          <w:tcPr>
            <w:tcW w:w="9628" w:type="dxa"/>
            <w:shd w:val="clear" w:color="auto" w:fill="DEEAF6" w:themeFill="accent1" w:themeFillTint="33"/>
          </w:tcPr>
          <w:p w14:paraId="2E3F2E1C" w14:textId="5139488E" w:rsidR="00DB2D65" w:rsidRPr="00E07576" w:rsidRDefault="00DB2D65" w:rsidP="00956ADF">
            <w:pPr>
              <w:rPr>
                <w:b/>
                <w:bCs/>
              </w:rPr>
            </w:pPr>
            <w:r>
              <w:rPr>
                <w:b/>
                <w:bCs/>
              </w:rPr>
              <w:t>Nazwa zajęć</w:t>
            </w:r>
            <w:r>
              <w:t xml:space="preserve">: </w:t>
            </w:r>
            <w:r w:rsidRPr="00DB2D65">
              <w:rPr>
                <w:bCs/>
                <w:iCs/>
                <w:sz w:val="23"/>
                <w:szCs w:val="23"/>
              </w:rPr>
              <w:t>Podstawy projektowania w programie AutoCAD</w:t>
            </w:r>
          </w:p>
        </w:tc>
      </w:tr>
      <w:tr w:rsidR="00DB2D65" w:rsidRPr="00E07576" w14:paraId="3331218B" w14:textId="77777777" w:rsidTr="00956ADF">
        <w:tc>
          <w:tcPr>
            <w:tcW w:w="9628" w:type="dxa"/>
            <w:shd w:val="clear" w:color="auto" w:fill="DEEAF6" w:themeFill="accent1" w:themeFillTint="33"/>
          </w:tcPr>
          <w:p w14:paraId="3E754050" w14:textId="77777777" w:rsidR="00DB2D65" w:rsidRPr="00E07576" w:rsidRDefault="00DB2D65" w:rsidP="00956ADF">
            <w:pPr>
              <w:rPr>
                <w:b/>
                <w:bCs/>
              </w:rPr>
            </w:pPr>
            <w:r w:rsidRPr="00E07576">
              <w:rPr>
                <w:b/>
                <w:bCs/>
              </w:rPr>
              <w:t xml:space="preserve">Oczekiwane efekty </w:t>
            </w:r>
            <w:r>
              <w:rPr>
                <w:b/>
                <w:bCs/>
              </w:rPr>
              <w:t>kształcenia: wiedza lub umiejętności zawodowe w zakresie dziedziny zawodowej, przydatne do wykonywania zawodu:</w:t>
            </w:r>
          </w:p>
        </w:tc>
      </w:tr>
      <w:tr w:rsidR="00252E20" w14:paraId="75E457CB" w14:textId="77777777" w:rsidTr="00252E20">
        <w:tc>
          <w:tcPr>
            <w:tcW w:w="9628" w:type="dxa"/>
          </w:tcPr>
          <w:p w14:paraId="23C7B9C7" w14:textId="77777777" w:rsidR="00DB2D65" w:rsidRPr="00DB2D65" w:rsidRDefault="00DB2D65" w:rsidP="00FD1B59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DB2D65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-aktualizuje dokumentację rysunkową; </w:t>
            </w:r>
          </w:p>
          <w:p w14:paraId="402EBA05" w14:textId="77777777" w:rsidR="00DB2D65" w:rsidRPr="00DB2D65" w:rsidRDefault="00DB2D65" w:rsidP="00FD1B59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DB2D65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-stosuje obowiązujące standardy prac projektowych w celu stworzenia jednolitych rysunków i dokumentacji; </w:t>
            </w:r>
          </w:p>
          <w:p w14:paraId="55B61D5D" w14:textId="2464A76C" w:rsidR="00DB2D65" w:rsidRPr="00DB2D65" w:rsidRDefault="00DB2D65" w:rsidP="00FD1B59">
            <w:pPr>
              <w:spacing w:after="0" w:line="240" w:lineRule="auto"/>
              <w:jc w:val="both"/>
              <w:rPr>
                <w:sz w:val="23"/>
                <w:szCs w:val="23"/>
              </w:rPr>
            </w:pPr>
            <w:r w:rsidRPr="00DB2D65">
              <w:rPr>
                <w:sz w:val="23"/>
                <w:szCs w:val="23"/>
              </w:rPr>
              <w:t xml:space="preserve">-ustala skalę rysunku oraz jego format; </w:t>
            </w:r>
          </w:p>
          <w:p w14:paraId="61CFA470" w14:textId="77777777" w:rsidR="00252E20" w:rsidRDefault="00252E20" w:rsidP="00956ADF">
            <w:pPr>
              <w:pStyle w:val="Default"/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8212EC" w:rsidRPr="00E07576" w14:paraId="2BA0CA77" w14:textId="77777777" w:rsidTr="00956ADF">
        <w:tc>
          <w:tcPr>
            <w:tcW w:w="9628" w:type="dxa"/>
            <w:shd w:val="clear" w:color="auto" w:fill="DEEAF6" w:themeFill="accent1" w:themeFillTint="33"/>
          </w:tcPr>
          <w:p w14:paraId="2D51867A" w14:textId="77777777" w:rsidR="008212EC" w:rsidRPr="00E07576" w:rsidRDefault="008212EC" w:rsidP="00956ADF">
            <w:pPr>
              <w:rPr>
                <w:b/>
                <w:bCs/>
              </w:rPr>
            </w:pPr>
            <w:r w:rsidRPr="00E07576">
              <w:rPr>
                <w:b/>
                <w:bCs/>
              </w:rPr>
              <w:t>w tym kształtując</w:t>
            </w:r>
            <w:r>
              <w:rPr>
                <w:b/>
                <w:bCs/>
              </w:rPr>
              <w:t>e</w:t>
            </w:r>
            <w:r w:rsidRPr="00E07576">
              <w:rPr>
                <w:b/>
                <w:bCs/>
              </w:rPr>
              <w:t xml:space="preserve"> umiejętności cyfrowe</w:t>
            </w:r>
            <w:r>
              <w:rPr>
                <w:b/>
                <w:bCs/>
              </w:rPr>
              <w:t>:</w:t>
            </w:r>
          </w:p>
        </w:tc>
      </w:tr>
      <w:tr w:rsidR="008212EC" w14:paraId="2750B376" w14:textId="77777777" w:rsidTr="00252E20">
        <w:tc>
          <w:tcPr>
            <w:tcW w:w="9628" w:type="dxa"/>
          </w:tcPr>
          <w:p w14:paraId="6F7BA05F" w14:textId="77777777" w:rsidR="00DB2D65" w:rsidRPr="00DB2D65" w:rsidRDefault="00DB2D65" w:rsidP="00FD1B59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DB2D65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-zna i stosuje podstawowe funkcje w programie do wspierania; projektowania inżynierskiego AutoCAD; </w:t>
            </w:r>
          </w:p>
          <w:p w14:paraId="2BAA0FB7" w14:textId="77777777" w:rsidR="00DB2D65" w:rsidRPr="00DB2D65" w:rsidRDefault="00DB2D65" w:rsidP="00FD1B59">
            <w:pPr>
              <w:spacing w:after="0" w:line="240" w:lineRule="auto"/>
              <w:jc w:val="both"/>
              <w:rPr>
                <w:sz w:val="23"/>
                <w:szCs w:val="23"/>
              </w:rPr>
            </w:pPr>
            <w:r w:rsidRPr="00DB2D65">
              <w:rPr>
                <w:sz w:val="23"/>
                <w:szCs w:val="23"/>
              </w:rPr>
              <w:t xml:space="preserve">-rozróżnia funkcje obszaru tekstowego, graficznego, klawiatury i myszy; -modyfikuje sposób </w:t>
            </w:r>
            <w:r w:rsidRPr="00DB2D65">
              <w:rPr>
                <w:sz w:val="23"/>
                <w:szCs w:val="23"/>
              </w:rPr>
              <w:lastRenderedPageBreak/>
              <w:t xml:space="preserve">ustawień dotyczących wyświetlania punktów; </w:t>
            </w:r>
          </w:p>
          <w:p w14:paraId="3629AA56" w14:textId="77777777" w:rsidR="00DB2D65" w:rsidRPr="00DB2D65" w:rsidRDefault="00DB2D65" w:rsidP="00FD1B59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DB2D65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-rozróżnia współrzędne kartezjańskie i biegunowe, względne i bezwzględne; </w:t>
            </w:r>
          </w:p>
          <w:p w14:paraId="77786A53" w14:textId="77777777" w:rsidR="00DB2D65" w:rsidRPr="00DB2D65" w:rsidRDefault="00DB2D65" w:rsidP="00FD1B59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DB2D65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-stosuje narzędzia rysowania i modyfikacji obiektów; </w:t>
            </w:r>
          </w:p>
          <w:p w14:paraId="6193DE1F" w14:textId="77777777" w:rsidR="00DB2D65" w:rsidRPr="00DB2D65" w:rsidRDefault="00DB2D65" w:rsidP="00FD1B59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DB2D65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-dokonuje zmian układu współrzędnych; </w:t>
            </w:r>
          </w:p>
          <w:p w14:paraId="778F36B6" w14:textId="77777777" w:rsidR="00DB2D65" w:rsidRPr="00DB2D65" w:rsidRDefault="00DB2D65" w:rsidP="00FD1B59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DB2D65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-stosuje warstwy rysunkowe; </w:t>
            </w:r>
          </w:p>
          <w:p w14:paraId="4C32E286" w14:textId="77777777" w:rsidR="00DB2D65" w:rsidRPr="00DB2D65" w:rsidRDefault="00DB2D65" w:rsidP="00FD1B59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DB2D65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-ustawia jednostki, dokładność rysunku, style wymiarowania; </w:t>
            </w:r>
          </w:p>
          <w:p w14:paraId="5728FE2D" w14:textId="54762427" w:rsidR="00DB2D65" w:rsidRPr="00DB2D65" w:rsidRDefault="00DB2D65" w:rsidP="00FD1B59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DB2D65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-tworzy bloki </w:t>
            </w:r>
          </w:p>
          <w:p w14:paraId="129C5964" w14:textId="77777777" w:rsidR="00DB2D65" w:rsidRPr="00DB2D65" w:rsidRDefault="00DB2D65" w:rsidP="00FD1B59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DB2D65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-tworzy rysunki CAD; </w:t>
            </w:r>
          </w:p>
          <w:p w14:paraId="517597E3" w14:textId="1EBC33D4" w:rsidR="008212EC" w:rsidRPr="008867A6" w:rsidRDefault="008212EC" w:rsidP="00FD1B59">
            <w:pPr>
              <w:pStyle w:val="Default"/>
              <w:jc w:val="both"/>
              <w:rPr>
                <w:strike/>
              </w:rPr>
            </w:pPr>
          </w:p>
        </w:tc>
      </w:tr>
      <w:tr w:rsidR="008212EC" w:rsidRPr="00E07576" w14:paraId="41B92D2A" w14:textId="77777777" w:rsidTr="00956ADF">
        <w:tc>
          <w:tcPr>
            <w:tcW w:w="9628" w:type="dxa"/>
            <w:shd w:val="clear" w:color="auto" w:fill="DEEAF6" w:themeFill="accent1" w:themeFillTint="33"/>
          </w:tcPr>
          <w:p w14:paraId="6EC975CD" w14:textId="77777777" w:rsidR="008212EC" w:rsidRPr="00E07576" w:rsidRDefault="008212EC" w:rsidP="00956ADF">
            <w:pPr>
              <w:rPr>
                <w:b/>
                <w:bCs/>
              </w:rPr>
            </w:pPr>
            <w:r w:rsidRPr="00E07576">
              <w:rPr>
                <w:b/>
                <w:bCs/>
              </w:rPr>
              <w:lastRenderedPageBreak/>
              <w:t>w tym kształtując</w:t>
            </w:r>
            <w:r>
              <w:rPr>
                <w:b/>
                <w:bCs/>
              </w:rPr>
              <w:t>e</w:t>
            </w:r>
            <w:r w:rsidRPr="00E07576">
              <w:rPr>
                <w:b/>
                <w:bCs/>
              </w:rPr>
              <w:t xml:space="preserve"> umiejętności związane z transformacją </w:t>
            </w:r>
            <w:r>
              <w:rPr>
                <w:b/>
                <w:bCs/>
              </w:rPr>
              <w:t>ekologiczną:</w:t>
            </w:r>
          </w:p>
        </w:tc>
      </w:tr>
      <w:tr w:rsidR="008212EC" w:rsidRPr="00E07576" w14:paraId="6304C898" w14:textId="77777777" w:rsidTr="00252E20">
        <w:tc>
          <w:tcPr>
            <w:tcW w:w="9628" w:type="dxa"/>
          </w:tcPr>
          <w:p w14:paraId="42FBB3EE" w14:textId="77777777" w:rsidR="008212EC" w:rsidRDefault="00DB2D65" w:rsidP="00FD1B59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DB2D65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-tworzy szczegóły i detale elementów związanych z efektywnością energetyczną</w:t>
            </w:r>
            <w:r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 (np. izolacje termiczne) </w:t>
            </w:r>
          </w:p>
          <w:p w14:paraId="318A604B" w14:textId="77777777" w:rsidR="00DB2D65" w:rsidRDefault="00DB2D65" w:rsidP="00FD1B59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-</w:t>
            </w:r>
            <w:r w:rsidRPr="00DB2D65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wykonuje podstawowe rysunki techniczne z uwzględnieniem rozwiązań ograniczających zużycie materiałów i energii;</w:t>
            </w:r>
          </w:p>
          <w:p w14:paraId="3D0E2741" w14:textId="2B15E540" w:rsidR="007C4333" w:rsidRPr="00DB2D65" w:rsidRDefault="007C4333" w:rsidP="00FD1B59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-</w:t>
            </w:r>
            <w:r w:rsidRPr="007C4333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uwzględnia w projektach aspekty ekologiczne, w tym racjonalne wykorzystanie przestrzeni </w:t>
            </w:r>
            <w:r w:rsidR="00293E21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                       </w:t>
            </w:r>
            <w:r w:rsidRPr="007C4333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i materiałów;</w:t>
            </w:r>
          </w:p>
        </w:tc>
      </w:tr>
    </w:tbl>
    <w:p w14:paraId="45BE0964" w14:textId="77777777" w:rsidR="00FD1B59" w:rsidRPr="00FD1B59" w:rsidRDefault="00FD1B59" w:rsidP="00FD1B59"/>
    <w:p w14:paraId="72810C18" w14:textId="1958A4CD" w:rsidR="0093359E" w:rsidRDefault="0093359E" w:rsidP="0093359E">
      <w:pPr>
        <w:pStyle w:val="Nagwek2"/>
        <w:numPr>
          <w:ilvl w:val="0"/>
          <w:numId w:val="6"/>
        </w:numPr>
        <w:rPr>
          <w:b/>
          <w:bCs/>
        </w:rPr>
      </w:pPr>
      <w:r w:rsidRPr="0093359E">
        <w:rPr>
          <w:b/>
          <w:bCs/>
        </w:rPr>
        <w:t xml:space="preserve">WYKAZ LITERATURY ORAZ NIEZBĘDNYCH ŚRODKÓW I MATERIALÓW DYDAKTYCZNYCH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3359E" w14:paraId="1F30A98B" w14:textId="77777777" w:rsidTr="0093359E">
        <w:tc>
          <w:tcPr>
            <w:tcW w:w="9628" w:type="dxa"/>
            <w:shd w:val="clear" w:color="auto" w:fill="DEEAF6" w:themeFill="accent1" w:themeFillTint="33"/>
          </w:tcPr>
          <w:p w14:paraId="093DB40A" w14:textId="53925E20" w:rsidR="0093359E" w:rsidRDefault="0093359E" w:rsidP="0093359E">
            <w:r w:rsidRPr="0093359E">
              <w:rPr>
                <w:b/>
                <w:bCs/>
              </w:rPr>
              <w:t>Wykaz literatury</w:t>
            </w:r>
          </w:p>
        </w:tc>
      </w:tr>
      <w:tr w:rsidR="0093359E" w14:paraId="74189EF5" w14:textId="77777777" w:rsidTr="0093359E">
        <w:tc>
          <w:tcPr>
            <w:tcW w:w="9628" w:type="dxa"/>
          </w:tcPr>
          <w:p w14:paraId="70EFD637" w14:textId="77777777" w:rsidR="00B922AD" w:rsidRDefault="00B922AD" w:rsidP="009B094C">
            <w:pPr>
              <w:pStyle w:val="Default"/>
              <w:rPr>
                <w:rFonts w:ascii="Wingdings" w:hAnsi="Wingdings" w:cs="Wingdings"/>
                <w:sz w:val="23"/>
                <w:szCs w:val="23"/>
              </w:rPr>
            </w:pPr>
          </w:p>
          <w:p w14:paraId="52962DCC" w14:textId="3776DB86" w:rsidR="00C5558F" w:rsidRPr="00F95774" w:rsidRDefault="00C5558F" w:rsidP="009B094C">
            <w:pPr>
              <w:pStyle w:val="Default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>
              <w:rPr>
                <w:rFonts w:ascii="Wingdings" w:hAnsi="Wingdings" w:cs="Wingdings"/>
                <w:sz w:val="23"/>
                <w:szCs w:val="23"/>
              </w:rPr>
              <w:t></w:t>
            </w:r>
            <w:r>
              <w:rPr>
                <w:rFonts w:ascii="Wingdings" w:hAnsi="Wingdings" w:cs="Wingdings"/>
                <w:sz w:val="23"/>
                <w:szCs w:val="23"/>
              </w:rPr>
              <w:t></w:t>
            </w:r>
            <w:r w:rsidRPr="00F95774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Bołtryk M., Materiały budowlane, PWN, Warszawa 2022 </w:t>
            </w:r>
          </w:p>
          <w:p w14:paraId="6667C133" w14:textId="77777777" w:rsidR="00C5558F" w:rsidRPr="00F95774" w:rsidRDefault="00C5558F" w:rsidP="009B094C">
            <w:pPr>
              <w:pStyle w:val="Default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>
              <w:rPr>
                <w:rFonts w:ascii="Wingdings" w:hAnsi="Wingdings" w:cs="Wingdings"/>
                <w:sz w:val="23"/>
                <w:szCs w:val="23"/>
              </w:rPr>
              <w:t></w:t>
            </w:r>
            <w:r>
              <w:rPr>
                <w:rFonts w:ascii="Wingdings" w:hAnsi="Wingdings" w:cs="Wingdings"/>
                <w:sz w:val="23"/>
                <w:szCs w:val="23"/>
              </w:rPr>
              <w:t></w:t>
            </w:r>
            <w:r w:rsidRPr="00F95774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Panas J., Nowy poradnik majstra budowlanego, Arkady, 2019 </w:t>
            </w:r>
          </w:p>
          <w:p w14:paraId="72E53EA0" w14:textId="77777777" w:rsidR="009B094C" w:rsidRDefault="00C5558F" w:rsidP="009B094C">
            <w:pPr>
              <w:pStyle w:val="Default"/>
              <w:rPr>
                <w:sz w:val="23"/>
                <w:szCs w:val="23"/>
              </w:rPr>
            </w:pPr>
            <w:r>
              <w:rPr>
                <w:rFonts w:ascii="Wingdings" w:hAnsi="Wingdings" w:cs="Wingdings"/>
                <w:sz w:val="23"/>
                <w:szCs w:val="23"/>
              </w:rPr>
              <w:t></w:t>
            </w:r>
            <w:r>
              <w:rPr>
                <w:rFonts w:ascii="Wingdings" w:hAnsi="Wingdings" w:cs="Wingdings"/>
                <w:sz w:val="23"/>
                <w:szCs w:val="23"/>
              </w:rPr>
              <w:t></w:t>
            </w:r>
            <w:proofErr w:type="spellStart"/>
            <w:r w:rsidRPr="00F95774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Miśniakiewicz</w:t>
            </w:r>
            <w:proofErr w:type="spellEnd"/>
            <w:r w:rsidRPr="00F95774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 E., Rysunek techniczny budowlany, Arkady, 2019</w:t>
            </w:r>
            <w:r>
              <w:rPr>
                <w:sz w:val="23"/>
                <w:szCs w:val="23"/>
              </w:rPr>
              <w:t xml:space="preserve"> </w:t>
            </w:r>
          </w:p>
          <w:p w14:paraId="13560814" w14:textId="5FA07C6E" w:rsidR="009B094C" w:rsidRPr="009B094C" w:rsidRDefault="00C5558F" w:rsidP="009B094C">
            <w:pPr>
              <w:pStyle w:val="Default"/>
              <w:rPr>
                <w:sz w:val="23"/>
                <w:szCs w:val="23"/>
              </w:rPr>
            </w:pPr>
            <w:r>
              <w:rPr>
                <w:rFonts w:ascii="Wingdings" w:hAnsi="Wingdings" w:cs="Wingdings"/>
                <w:sz w:val="23"/>
                <w:szCs w:val="23"/>
              </w:rPr>
              <w:t></w:t>
            </w:r>
            <w:r>
              <w:rPr>
                <w:rFonts w:ascii="Wingdings" w:hAnsi="Wingdings" w:cs="Wingdings"/>
                <w:sz w:val="23"/>
                <w:szCs w:val="23"/>
              </w:rPr>
              <w:t></w:t>
            </w:r>
            <w:r w:rsidR="009B094C" w:rsidRPr="009B094C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Kaczkowska A., Murarz, Wydawnictwo </w:t>
            </w:r>
            <w:proofErr w:type="spellStart"/>
            <w:r w:rsidR="009B094C" w:rsidRPr="009B094C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KaBe</w:t>
            </w:r>
            <w:proofErr w:type="spellEnd"/>
            <w:r w:rsidR="009B094C" w:rsidRPr="009B094C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, Krosno 2011</w:t>
            </w:r>
            <w:r w:rsidR="009B094C">
              <w:rPr>
                <w:sz w:val="23"/>
                <w:szCs w:val="23"/>
              </w:rPr>
              <w:t xml:space="preserve"> </w:t>
            </w:r>
          </w:p>
          <w:p w14:paraId="39347DFC" w14:textId="0569DACC" w:rsidR="009B094C" w:rsidRPr="009B094C" w:rsidRDefault="009B094C" w:rsidP="009B094C">
            <w:pPr>
              <w:pStyle w:val="Default"/>
            </w:pPr>
            <w:r>
              <w:rPr>
                <w:rFonts w:ascii="Wingdings" w:hAnsi="Wingdings" w:cs="Wingdings"/>
                <w:sz w:val="23"/>
                <w:szCs w:val="23"/>
              </w:rPr>
              <w:t></w:t>
            </w:r>
            <w:r>
              <w:rPr>
                <w:rFonts w:ascii="Wingdings" w:hAnsi="Wingdings" w:cs="Wingdings"/>
                <w:sz w:val="23"/>
                <w:szCs w:val="23"/>
              </w:rPr>
              <w:t></w:t>
            </w:r>
            <w:r w:rsidRPr="009B094C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Kaczkowska A., Podstawowe izolacje budowlane, Wydawnictwo </w:t>
            </w:r>
            <w:proofErr w:type="spellStart"/>
            <w:r w:rsidRPr="009B094C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KaBe</w:t>
            </w:r>
            <w:proofErr w:type="spellEnd"/>
            <w:r w:rsidRPr="009B094C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, Krosno 2022</w:t>
            </w:r>
            <w:r>
              <w:rPr>
                <w:sz w:val="23"/>
                <w:szCs w:val="23"/>
              </w:rPr>
              <w:t xml:space="preserve"> </w:t>
            </w:r>
          </w:p>
          <w:p w14:paraId="2DD209AF" w14:textId="77777777" w:rsidR="009B094C" w:rsidRPr="009B094C" w:rsidRDefault="009B094C" w:rsidP="009B09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  <w:lang w:eastAsia="pl-PL"/>
              </w:rPr>
            </w:pPr>
            <w:r w:rsidRPr="009B094C">
              <w:rPr>
                <w:rFonts w:ascii="Wingdings" w:hAnsi="Wingdings" w:cs="Wingdings"/>
                <w:color w:val="000000"/>
                <w:sz w:val="23"/>
                <w:szCs w:val="23"/>
                <w:lang w:eastAsia="pl-PL"/>
              </w:rPr>
              <w:t></w:t>
            </w:r>
            <w:r w:rsidRPr="009B094C">
              <w:rPr>
                <w:rFonts w:ascii="Wingdings" w:hAnsi="Wingdings" w:cs="Wingdings"/>
                <w:color w:val="000000"/>
                <w:sz w:val="23"/>
                <w:szCs w:val="23"/>
                <w:lang w:eastAsia="pl-PL"/>
              </w:rPr>
              <w:t></w:t>
            </w:r>
            <w:proofErr w:type="spellStart"/>
            <w:r w:rsidRPr="00096B6B">
              <w:rPr>
                <w:sz w:val="23"/>
                <w:szCs w:val="23"/>
              </w:rPr>
              <w:t>Laurowski</w:t>
            </w:r>
            <w:proofErr w:type="spellEnd"/>
            <w:r w:rsidRPr="00096B6B">
              <w:rPr>
                <w:sz w:val="23"/>
                <w:szCs w:val="23"/>
              </w:rPr>
              <w:t xml:space="preserve"> T., Kosztorysowanie w budownictwie, Wydawnictwo </w:t>
            </w:r>
            <w:proofErr w:type="spellStart"/>
            <w:r w:rsidRPr="00096B6B">
              <w:rPr>
                <w:sz w:val="23"/>
                <w:szCs w:val="23"/>
              </w:rPr>
              <w:t>KaBe</w:t>
            </w:r>
            <w:proofErr w:type="spellEnd"/>
            <w:r w:rsidRPr="00096B6B">
              <w:rPr>
                <w:sz w:val="23"/>
                <w:szCs w:val="23"/>
              </w:rPr>
              <w:t>, Krosno 2021</w:t>
            </w:r>
            <w:r w:rsidRPr="009B094C">
              <w:rPr>
                <w:rFonts w:ascii="Times New Roman" w:hAnsi="Times New Roman"/>
                <w:color w:val="000000"/>
                <w:sz w:val="23"/>
                <w:szCs w:val="23"/>
                <w:lang w:eastAsia="pl-PL"/>
              </w:rPr>
              <w:t xml:space="preserve"> </w:t>
            </w:r>
          </w:p>
          <w:p w14:paraId="2FC83027" w14:textId="77777777" w:rsidR="009B094C" w:rsidRDefault="009B094C" w:rsidP="009B094C">
            <w:pPr>
              <w:pStyle w:val="Default"/>
              <w:rPr>
                <w:sz w:val="23"/>
                <w:szCs w:val="23"/>
              </w:rPr>
            </w:pPr>
            <w:r w:rsidRPr="009B094C">
              <w:rPr>
                <w:rFonts w:ascii="Wingdings" w:hAnsi="Wingdings" w:cs="Wingdings"/>
                <w:sz w:val="23"/>
                <w:szCs w:val="23"/>
              </w:rPr>
              <w:t></w:t>
            </w:r>
            <w:r w:rsidRPr="009B094C">
              <w:rPr>
                <w:rFonts w:ascii="Wingdings" w:hAnsi="Wingdings" w:cs="Wingdings"/>
                <w:sz w:val="23"/>
                <w:szCs w:val="23"/>
              </w:rPr>
              <w:t></w:t>
            </w:r>
            <w:r w:rsidRPr="00096B6B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Kacprzak B., Kosztorysowanie obiektów i robót budowlanych, </w:t>
            </w:r>
            <w:proofErr w:type="spellStart"/>
            <w:r w:rsidRPr="00096B6B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Polcen</w:t>
            </w:r>
            <w:proofErr w:type="spellEnd"/>
            <w:r w:rsidRPr="00096B6B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, 2010</w:t>
            </w:r>
          </w:p>
          <w:p w14:paraId="445032A0" w14:textId="14BD1ECB" w:rsidR="009B094C" w:rsidRDefault="009B094C" w:rsidP="009B094C">
            <w:pPr>
              <w:pStyle w:val="Default"/>
              <w:rPr>
                <w:sz w:val="23"/>
                <w:szCs w:val="23"/>
              </w:rPr>
            </w:pPr>
            <w:r w:rsidRPr="009B094C">
              <w:rPr>
                <w:rFonts w:ascii="Wingdings" w:hAnsi="Wingdings" w:cs="Wingdings"/>
                <w:sz w:val="23"/>
                <w:szCs w:val="23"/>
              </w:rPr>
              <w:t></w:t>
            </w:r>
            <w:r w:rsidRPr="009B094C">
              <w:rPr>
                <w:rFonts w:ascii="Wingdings" w:hAnsi="Wingdings" w:cs="Wingdings"/>
                <w:sz w:val="23"/>
                <w:szCs w:val="23"/>
              </w:rPr>
              <w:t></w:t>
            </w:r>
            <w:proofErr w:type="spellStart"/>
            <w:r w:rsidRPr="00096B6B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Pikoń</w:t>
            </w:r>
            <w:proofErr w:type="spellEnd"/>
            <w:r w:rsidRPr="00096B6B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 A., AutoCAD 2024 PL. Pierwsze kroki, Helion, 2023</w:t>
            </w:r>
            <w:r>
              <w:rPr>
                <w:sz w:val="23"/>
                <w:szCs w:val="23"/>
              </w:rPr>
              <w:t xml:space="preserve"> </w:t>
            </w:r>
          </w:p>
          <w:p w14:paraId="28E4FF08" w14:textId="16EC6D46" w:rsidR="00096B6B" w:rsidRDefault="009B094C" w:rsidP="009B094C">
            <w:pPr>
              <w:pStyle w:val="Default"/>
            </w:pPr>
            <w:r w:rsidRPr="009B094C">
              <w:rPr>
                <w:sz w:val="23"/>
                <w:szCs w:val="23"/>
              </w:rPr>
              <w:t xml:space="preserve"> </w:t>
            </w:r>
            <w:r>
              <w:t xml:space="preserve"> </w:t>
            </w:r>
          </w:p>
        </w:tc>
      </w:tr>
      <w:tr w:rsidR="0093359E" w14:paraId="13DAE57C" w14:textId="77777777" w:rsidTr="0093359E">
        <w:tc>
          <w:tcPr>
            <w:tcW w:w="9628" w:type="dxa"/>
            <w:shd w:val="clear" w:color="auto" w:fill="DEEAF6" w:themeFill="accent1" w:themeFillTint="33"/>
          </w:tcPr>
          <w:p w14:paraId="6F972106" w14:textId="7296A66A" w:rsidR="0093359E" w:rsidRPr="0093359E" w:rsidRDefault="0093359E" w:rsidP="0093359E">
            <w:pPr>
              <w:rPr>
                <w:b/>
                <w:bCs/>
              </w:rPr>
            </w:pPr>
            <w:r w:rsidRPr="0093359E">
              <w:rPr>
                <w:b/>
                <w:bCs/>
              </w:rPr>
              <w:t>Wykaz niezbędnych środków i materiałów dydaktycznych</w:t>
            </w:r>
          </w:p>
        </w:tc>
      </w:tr>
      <w:tr w:rsidR="0093359E" w14:paraId="2664E3A1" w14:textId="77777777" w:rsidTr="0093359E">
        <w:tc>
          <w:tcPr>
            <w:tcW w:w="9628" w:type="dxa"/>
          </w:tcPr>
          <w:p w14:paraId="5E7FF341" w14:textId="77777777" w:rsidR="00FD1B59" w:rsidRDefault="00FD1B59" w:rsidP="00F95774">
            <w:pPr>
              <w:pStyle w:val="Default"/>
              <w:rPr>
                <w:rFonts w:ascii="Calibri" w:hAnsi="Calibri"/>
                <w:i/>
                <w:color w:val="auto"/>
                <w:sz w:val="23"/>
                <w:szCs w:val="23"/>
                <w:lang w:eastAsia="en-US"/>
              </w:rPr>
            </w:pPr>
          </w:p>
          <w:p w14:paraId="214A1059" w14:textId="77777777" w:rsidR="00F95774" w:rsidRPr="00F95774" w:rsidRDefault="00F95774" w:rsidP="00F95774">
            <w:pPr>
              <w:pStyle w:val="Default"/>
              <w:rPr>
                <w:rFonts w:ascii="Calibri" w:hAnsi="Calibri"/>
                <w:i/>
                <w:color w:val="auto"/>
                <w:sz w:val="23"/>
                <w:szCs w:val="23"/>
                <w:lang w:eastAsia="en-US"/>
              </w:rPr>
            </w:pPr>
            <w:r w:rsidRPr="00F95774">
              <w:rPr>
                <w:rFonts w:ascii="Calibri" w:hAnsi="Calibri"/>
                <w:i/>
                <w:color w:val="auto"/>
                <w:sz w:val="23"/>
                <w:szCs w:val="23"/>
                <w:lang w:eastAsia="en-US"/>
              </w:rPr>
              <w:t xml:space="preserve">Pracownia budowlana wyposażona w: </w:t>
            </w:r>
          </w:p>
          <w:p w14:paraId="3161EEF0" w14:textId="4B3E5142" w:rsidR="00F95774" w:rsidRPr="00F95774" w:rsidRDefault="00F95774" w:rsidP="00E10D3C">
            <w:pPr>
              <w:pStyle w:val="Default"/>
              <w:numPr>
                <w:ilvl w:val="0"/>
                <w:numId w:val="8"/>
              </w:numPr>
              <w:spacing w:after="181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F95774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stanowisko komputerowe dla Instruktora z dostępem do Internetu, z drukarką, ze skanerem i z projektorem multimedialnym, pakiet programów biurowych; </w:t>
            </w:r>
          </w:p>
          <w:p w14:paraId="15184767" w14:textId="30C02905" w:rsidR="00F95774" w:rsidRPr="00F95774" w:rsidRDefault="00F95774" w:rsidP="00E10D3C">
            <w:pPr>
              <w:pStyle w:val="Default"/>
              <w:numPr>
                <w:ilvl w:val="0"/>
                <w:numId w:val="8"/>
              </w:numPr>
              <w:spacing w:after="181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F95774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próbki i karty katalogowe materiałów budowlanych, modele i rysunki konstrukcji budowlanych i ich elementów; </w:t>
            </w:r>
          </w:p>
          <w:p w14:paraId="5F780891" w14:textId="0EDFBD4F" w:rsidR="00F95774" w:rsidRPr="00F95774" w:rsidRDefault="00F95774" w:rsidP="00E10D3C">
            <w:pPr>
              <w:pStyle w:val="Default"/>
              <w:numPr>
                <w:ilvl w:val="0"/>
                <w:numId w:val="8"/>
              </w:numPr>
              <w:spacing w:after="181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F95774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filmy</w:t>
            </w:r>
            <w:r w:rsidR="00E10D3C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 instruktażowe dotyczące robót murowych</w:t>
            </w:r>
            <w:r w:rsidRPr="00F95774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, </w:t>
            </w:r>
          </w:p>
          <w:p w14:paraId="1AED8DD3" w14:textId="2CA78A99" w:rsidR="00F95774" w:rsidRPr="00F95774" w:rsidRDefault="00F95774" w:rsidP="00E10D3C">
            <w:pPr>
              <w:pStyle w:val="Default"/>
              <w:numPr>
                <w:ilvl w:val="0"/>
                <w:numId w:val="8"/>
              </w:numPr>
              <w:spacing w:after="181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F95774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normy, aprobaty techniczne i certyfikaty jakości materiałów budowlanych; </w:t>
            </w:r>
          </w:p>
          <w:p w14:paraId="2666A7C1" w14:textId="10883D5F" w:rsidR="00F95774" w:rsidRPr="00F95774" w:rsidRDefault="00F95774" w:rsidP="00E10D3C">
            <w:pPr>
              <w:pStyle w:val="Default"/>
              <w:numPr>
                <w:ilvl w:val="0"/>
                <w:numId w:val="8"/>
              </w:numPr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F95774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lastRenderedPageBreak/>
              <w:t xml:space="preserve">przykładowe dokumentacje projektowe, specyfikacje warunków technicznych wykonania </w:t>
            </w:r>
            <w:r w:rsidR="004314E8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               </w:t>
            </w:r>
            <w:r w:rsidRPr="00F95774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i odbioru robót</w:t>
            </w:r>
            <w:r w:rsidR="00032017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 murowych</w:t>
            </w:r>
            <w:r w:rsidRPr="00F95774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. </w:t>
            </w:r>
          </w:p>
          <w:p w14:paraId="09139D12" w14:textId="77777777" w:rsidR="00F95774" w:rsidRDefault="00F95774" w:rsidP="004314E8">
            <w:pPr>
              <w:pStyle w:val="Default"/>
              <w:jc w:val="both"/>
              <w:rPr>
                <w:i/>
                <w:iCs/>
                <w:sz w:val="23"/>
                <w:szCs w:val="23"/>
              </w:rPr>
            </w:pPr>
          </w:p>
          <w:p w14:paraId="267B2D27" w14:textId="77777777" w:rsidR="00FD1B59" w:rsidRPr="00F95774" w:rsidRDefault="00FD1B59" w:rsidP="004314E8">
            <w:pPr>
              <w:pStyle w:val="Default"/>
              <w:jc w:val="both"/>
              <w:rPr>
                <w:i/>
                <w:iCs/>
                <w:sz w:val="23"/>
                <w:szCs w:val="23"/>
              </w:rPr>
            </w:pPr>
          </w:p>
          <w:p w14:paraId="5CFC19F1" w14:textId="77777777" w:rsidR="00F95774" w:rsidRPr="00F95774" w:rsidRDefault="00F95774" w:rsidP="004314E8">
            <w:pPr>
              <w:pStyle w:val="Default"/>
              <w:jc w:val="both"/>
              <w:rPr>
                <w:rFonts w:ascii="Calibri" w:hAnsi="Calibri"/>
                <w:i/>
                <w:color w:val="auto"/>
                <w:sz w:val="23"/>
                <w:szCs w:val="23"/>
                <w:lang w:eastAsia="en-US"/>
              </w:rPr>
            </w:pPr>
            <w:r w:rsidRPr="00F95774">
              <w:rPr>
                <w:rFonts w:ascii="Calibri" w:hAnsi="Calibri"/>
                <w:i/>
                <w:color w:val="auto"/>
                <w:sz w:val="23"/>
                <w:szCs w:val="23"/>
                <w:lang w:eastAsia="en-US"/>
              </w:rPr>
              <w:t xml:space="preserve">Warsztaty zajęć praktycznych wyposażone w: </w:t>
            </w:r>
          </w:p>
          <w:p w14:paraId="05D63758" w14:textId="695356EC" w:rsidR="00E10D3C" w:rsidRPr="00E10D3C" w:rsidRDefault="00E10D3C" w:rsidP="00E10D3C">
            <w:pPr>
              <w:pStyle w:val="Default"/>
              <w:numPr>
                <w:ilvl w:val="0"/>
                <w:numId w:val="11"/>
              </w:numPr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E10D3C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stanowiska do wykonywania robót murarskich (jedno stanowisko dla dwóch uczestników), wyposażone w: betoniarkę, taczkę, kastrę, mieszadła do zapraw, narzędzia i sprzęt do zagęszczania mieszanek betonowych oraz inne narzędzia i elektronarzędzia do robó</w:t>
            </w:r>
            <w:r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t  </w:t>
            </w:r>
            <w:r w:rsidRPr="00E10D3C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murarskich związanych z wykonywaniem murowanych konstrukcji budowlanych ,przyrządy kontrolno-pomiarowe; </w:t>
            </w:r>
          </w:p>
          <w:p w14:paraId="0615D53B" w14:textId="0724D56C" w:rsidR="00E10D3C" w:rsidRPr="00E10D3C" w:rsidRDefault="00E10D3C" w:rsidP="00E10D3C">
            <w:pPr>
              <w:pStyle w:val="Default"/>
              <w:numPr>
                <w:ilvl w:val="0"/>
                <w:numId w:val="11"/>
              </w:numPr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E10D3C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stanowiska powinny być wyposażone w: środki ochrony indywidualnej, zestaw przepisów prawa dotyczących bezpieczeństwa i higieny pracy, ochrony przeciwpożarowej i ochrony środowiska oraz instrukcje obsługi maszyn i urządzeń oraz specyfikacje warunków technicznych wykonania i odbioru robót oraz pojemniki do selektywnej zbiórki odpadów. </w:t>
            </w:r>
          </w:p>
          <w:p w14:paraId="6DA3E664" w14:textId="77777777" w:rsidR="00FD1B59" w:rsidRDefault="00FD1B59" w:rsidP="004314E8">
            <w:pPr>
              <w:jc w:val="both"/>
            </w:pPr>
          </w:p>
          <w:p w14:paraId="5FE2451C" w14:textId="77777777" w:rsidR="00F95774" w:rsidRPr="00F95774" w:rsidRDefault="00F95774" w:rsidP="004314E8">
            <w:pPr>
              <w:pStyle w:val="Default"/>
              <w:jc w:val="both"/>
              <w:rPr>
                <w:rFonts w:ascii="Calibri" w:hAnsi="Calibri"/>
                <w:i/>
                <w:color w:val="auto"/>
                <w:sz w:val="23"/>
                <w:szCs w:val="23"/>
                <w:lang w:eastAsia="en-US"/>
              </w:rPr>
            </w:pPr>
            <w:r w:rsidRPr="00F95774">
              <w:rPr>
                <w:rFonts w:ascii="Calibri" w:hAnsi="Calibri"/>
                <w:i/>
                <w:color w:val="auto"/>
                <w:sz w:val="23"/>
                <w:szCs w:val="23"/>
                <w:lang w:eastAsia="en-US"/>
              </w:rPr>
              <w:t xml:space="preserve">Pracownia dokumentacji technicznej wyposażona w: </w:t>
            </w:r>
          </w:p>
          <w:p w14:paraId="0D9812CC" w14:textId="77777777" w:rsidR="00E10D3C" w:rsidRDefault="00E10D3C" w:rsidP="00E10D3C">
            <w:pPr>
              <w:pStyle w:val="Default"/>
            </w:pPr>
          </w:p>
          <w:p w14:paraId="466EF8AC" w14:textId="77777777" w:rsidR="00E10D3C" w:rsidRDefault="00E10D3C" w:rsidP="00E10D3C">
            <w:pPr>
              <w:pStyle w:val="Default"/>
              <w:numPr>
                <w:ilvl w:val="0"/>
                <w:numId w:val="12"/>
              </w:numPr>
              <w:spacing w:after="183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E10D3C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stanowisko komputerowe dla Instruktora z dostępem do Internetu, z drukarką , ze skanerem i z projektorem multimedialny</w:t>
            </w:r>
            <w:r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m, pakiet programów biurowych; </w:t>
            </w:r>
          </w:p>
          <w:p w14:paraId="44343166" w14:textId="2A46CBE2" w:rsidR="00E10D3C" w:rsidRPr="00E10D3C" w:rsidRDefault="00E10D3C" w:rsidP="00E10D3C">
            <w:pPr>
              <w:pStyle w:val="Default"/>
              <w:numPr>
                <w:ilvl w:val="0"/>
                <w:numId w:val="12"/>
              </w:numPr>
              <w:spacing w:after="183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E10D3C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filmy dydaktyczne ilustrujące etapy realizacji procesu budowlanego, technologie wykonywania robót budowlanych, urządzenia i sprzęt budowlany, </w:t>
            </w:r>
          </w:p>
          <w:p w14:paraId="2157F511" w14:textId="13EB01C2" w:rsidR="00E10D3C" w:rsidRPr="00E10D3C" w:rsidRDefault="00E10D3C" w:rsidP="00E10D3C">
            <w:pPr>
              <w:pStyle w:val="Default"/>
              <w:numPr>
                <w:ilvl w:val="0"/>
                <w:numId w:val="12"/>
              </w:numPr>
              <w:spacing w:after="183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E10D3C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normy, aprobaty techniczne i certyfikaty jakości materiałów budowlanych, zestawy przepisów prawa budowlanego; </w:t>
            </w:r>
          </w:p>
          <w:p w14:paraId="46614CF1" w14:textId="2760695C" w:rsidR="00E10D3C" w:rsidRDefault="00E10D3C" w:rsidP="00E10D3C">
            <w:pPr>
              <w:pStyle w:val="Default"/>
              <w:numPr>
                <w:ilvl w:val="0"/>
                <w:numId w:val="12"/>
              </w:numPr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E10D3C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przykładowe dokumentacje projektowe, specyfikacje warunków technicznych wykonania </w:t>
            </w:r>
            <w:r w:rsidR="00FD1B59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                  </w:t>
            </w:r>
            <w:r w:rsidRPr="00E10D3C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i odbioru robót budowlanych. </w:t>
            </w:r>
          </w:p>
          <w:p w14:paraId="786A9834" w14:textId="77777777" w:rsidR="00E10D3C" w:rsidRDefault="00E10D3C" w:rsidP="00E10D3C">
            <w:pPr>
              <w:pStyle w:val="Default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</w:p>
          <w:p w14:paraId="7A299597" w14:textId="77777777" w:rsidR="00E10D3C" w:rsidRPr="00E10D3C" w:rsidRDefault="00E10D3C" w:rsidP="00E10D3C">
            <w:pPr>
              <w:pStyle w:val="Default"/>
              <w:rPr>
                <w:rFonts w:ascii="Calibri" w:hAnsi="Calibri"/>
                <w:i/>
                <w:color w:val="auto"/>
                <w:sz w:val="23"/>
                <w:szCs w:val="23"/>
                <w:lang w:eastAsia="en-US"/>
              </w:rPr>
            </w:pPr>
            <w:r w:rsidRPr="00E10D3C">
              <w:rPr>
                <w:rFonts w:ascii="Calibri" w:hAnsi="Calibri"/>
                <w:i/>
                <w:color w:val="auto"/>
                <w:sz w:val="23"/>
                <w:szCs w:val="23"/>
                <w:lang w:eastAsia="en-US"/>
              </w:rPr>
              <w:t xml:space="preserve">Pracownia dokumentacji kosztorysowej wyposażona w: </w:t>
            </w:r>
          </w:p>
          <w:p w14:paraId="4903A255" w14:textId="020890EF" w:rsidR="00E10D3C" w:rsidRPr="00E10D3C" w:rsidRDefault="00E10D3C" w:rsidP="00E10D3C">
            <w:pPr>
              <w:pStyle w:val="Default"/>
              <w:numPr>
                <w:ilvl w:val="0"/>
                <w:numId w:val="13"/>
              </w:numPr>
              <w:jc w:val="both"/>
            </w:pPr>
            <w:r w:rsidRPr="00E10D3C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stanowisko komputerowe dla Instruktora z dostępem do Internetu, z drukarką umożliwiającą drukowanie w formacie co najmniej A3, skanerem, projektorem multimedialnym, z pakietem programów biurowych, oprogramowaniem umożliwiającym odtwarzanie plików audiowizualnych i tworzenie prostej grafiki oraz z oprogramowaniem do</w:t>
            </w:r>
            <w:r>
              <w:rPr>
                <w:sz w:val="23"/>
                <w:szCs w:val="23"/>
              </w:rPr>
              <w:t xml:space="preserve"> </w:t>
            </w:r>
            <w:r w:rsidRPr="00E10D3C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wykonywania rysunków technicznych, harmonogramów i kosztorysów budowlanych</w:t>
            </w:r>
            <w:r>
              <w:rPr>
                <w:sz w:val="23"/>
                <w:szCs w:val="23"/>
              </w:rPr>
              <w:t xml:space="preserve">, </w:t>
            </w:r>
          </w:p>
          <w:p w14:paraId="00B7BC32" w14:textId="77777777" w:rsidR="00E10D3C" w:rsidRDefault="00E10D3C" w:rsidP="00E10D3C">
            <w:pPr>
              <w:pStyle w:val="Default"/>
              <w:spacing w:after="183"/>
              <w:jc w:val="both"/>
              <w:rPr>
                <w:sz w:val="23"/>
                <w:szCs w:val="23"/>
              </w:rPr>
            </w:pPr>
          </w:p>
          <w:p w14:paraId="690EF368" w14:textId="29B9DAD4" w:rsidR="00E10D3C" w:rsidRPr="00E10D3C" w:rsidRDefault="00E10D3C" w:rsidP="00E10D3C">
            <w:pPr>
              <w:pStyle w:val="Default"/>
              <w:numPr>
                <w:ilvl w:val="0"/>
                <w:numId w:val="13"/>
              </w:numPr>
              <w:spacing w:after="183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E10D3C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stanowiska komputerowe dla uczestników (jedno stanowisko dla jednego uczestnika szkolenia) wyposażone w oprogramowanie do wykonywania rysunków technicznych, harmonogramów i kosztorysów budowlanych</w:t>
            </w:r>
            <w:r w:rsidR="00032017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 (AutoCAD, Norma PRO, MS Project)</w:t>
            </w:r>
            <w:r w:rsidRPr="00E10D3C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, </w:t>
            </w:r>
          </w:p>
          <w:p w14:paraId="2C5E0112" w14:textId="30B660F6" w:rsidR="00E10D3C" w:rsidRPr="00BF5916" w:rsidRDefault="00E10D3C" w:rsidP="00E10D3C">
            <w:pPr>
              <w:pStyle w:val="Default"/>
              <w:numPr>
                <w:ilvl w:val="0"/>
                <w:numId w:val="13"/>
              </w:numPr>
              <w:spacing w:after="183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E10D3C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przykładowe dokumentacje projektowe obiektów budowlanych, kosztorysy, harmonogramy budowlane, dokumentacje budowy, normy dotyczące zasad wykonywania rysunku technicznego, zestaw przepisów prawa budowlanego, projekty budowlane, </w:t>
            </w:r>
          </w:p>
          <w:p w14:paraId="4FA274BA" w14:textId="4303873A" w:rsidR="00F95774" w:rsidRDefault="00F95774" w:rsidP="00E10D3C">
            <w:pPr>
              <w:pStyle w:val="Default"/>
              <w:jc w:val="both"/>
            </w:pPr>
          </w:p>
        </w:tc>
      </w:tr>
    </w:tbl>
    <w:p w14:paraId="0B72BA3C" w14:textId="10ACBD98" w:rsidR="0093359E" w:rsidRDefault="0093359E" w:rsidP="0093359E"/>
    <w:p w14:paraId="213C2DBE" w14:textId="7B25B445" w:rsidR="0093359E" w:rsidRDefault="0093359E" w:rsidP="0093359E">
      <w:pPr>
        <w:pStyle w:val="Nagwek2"/>
        <w:numPr>
          <w:ilvl w:val="0"/>
          <w:numId w:val="6"/>
        </w:numPr>
        <w:rPr>
          <w:b/>
          <w:bCs/>
        </w:rPr>
      </w:pPr>
      <w:r w:rsidRPr="0093359E">
        <w:rPr>
          <w:b/>
          <w:bCs/>
        </w:rPr>
        <w:t xml:space="preserve">SPOSÓB I FORMA PRZEPROWADZENIA EGZAMINU </w:t>
      </w:r>
    </w:p>
    <w:p w14:paraId="4C26A77C" w14:textId="68305D70" w:rsidR="00B06C75" w:rsidRPr="006E0F9E" w:rsidRDefault="006E0F9E" w:rsidP="0093359E">
      <w:pPr>
        <w:rPr>
          <w:sz w:val="23"/>
          <w:szCs w:val="23"/>
        </w:rPr>
      </w:pPr>
      <w:r>
        <w:rPr>
          <w:sz w:val="23"/>
          <w:szCs w:val="23"/>
        </w:rPr>
        <w:t>Zaliczenia wszystkich obowiązujących modułów. Formę i zakres zaliczenia poszczególnych modułów określa prowadzący na pierwszych zajęciach.</w:t>
      </w:r>
    </w:p>
    <w:p w14:paraId="0DE7FBC0" w14:textId="77777777" w:rsidR="00B06C75" w:rsidRDefault="00B06C75" w:rsidP="0093359E"/>
    <w:p w14:paraId="66762CA0" w14:textId="5C89C3E1" w:rsidR="00B06C75" w:rsidRDefault="006209FD" w:rsidP="00B06C75">
      <w:pPr>
        <w:rPr>
          <w:b/>
          <w:bCs/>
        </w:rPr>
      </w:pPr>
      <w:r>
        <w:rPr>
          <w:b/>
          <w:bCs/>
        </w:rPr>
        <w:t>Autor</w:t>
      </w:r>
      <w:r w:rsidR="00B06C75" w:rsidRPr="00B06C75">
        <w:rPr>
          <w:b/>
          <w:bCs/>
        </w:rPr>
        <w:t xml:space="preserve"> programu nauczania</w:t>
      </w:r>
      <w:r>
        <w:rPr>
          <w:b/>
          <w:bCs/>
        </w:rPr>
        <w:t>:</w:t>
      </w:r>
    </w:p>
    <w:p w14:paraId="136C2AC6" w14:textId="26DE5062" w:rsidR="00B06C75" w:rsidRPr="00B06C75" w:rsidRDefault="006209FD" w:rsidP="00B06C75">
      <w:r>
        <w:t>Tomasz BICZ</w:t>
      </w:r>
    </w:p>
    <w:p w14:paraId="100BFF02" w14:textId="66C90D51" w:rsidR="00B06C75" w:rsidRPr="0093359E" w:rsidRDefault="00B06C75" w:rsidP="00B06C75">
      <w:r w:rsidRPr="00B06C75">
        <w:t xml:space="preserve"> </w:t>
      </w:r>
    </w:p>
    <w:sectPr w:rsidR="00B06C75" w:rsidRPr="0093359E" w:rsidSect="0003396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268" w:right="1134" w:bottom="1985" w:left="1134" w:header="425" w:footer="8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851D6A" w14:textId="77777777" w:rsidR="007A1C5F" w:rsidRDefault="007A1C5F" w:rsidP="002F7548">
      <w:pPr>
        <w:spacing w:after="0" w:line="240" w:lineRule="auto"/>
      </w:pPr>
      <w:r>
        <w:separator/>
      </w:r>
    </w:p>
  </w:endnote>
  <w:endnote w:type="continuationSeparator" w:id="0">
    <w:p w14:paraId="384A14DA" w14:textId="77777777" w:rsidR="007A1C5F" w:rsidRDefault="007A1C5F" w:rsidP="002F75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A43C09" w14:textId="77777777" w:rsidR="00AF2199" w:rsidRDefault="00AF219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9223293"/>
      <w:docPartObj>
        <w:docPartGallery w:val="Page Numbers (Bottom of Page)"/>
        <w:docPartUnique/>
      </w:docPartObj>
    </w:sdtPr>
    <w:sdtEndPr/>
    <w:sdtContent>
      <w:p w14:paraId="7C0A0BC0" w14:textId="742E9C83" w:rsidR="00D8504E" w:rsidRDefault="00D8504E">
        <w:pPr>
          <w:pStyle w:val="Stopka"/>
          <w:jc w:val="right"/>
        </w:pPr>
        <w:r>
          <w:t xml:space="preserve">Str.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E37DD">
          <w:rPr>
            <w:noProof/>
          </w:rPr>
          <w:t>3</w:t>
        </w:r>
        <w:r>
          <w:fldChar w:fldCharType="end"/>
        </w:r>
      </w:p>
    </w:sdtContent>
  </w:sdt>
  <w:p w14:paraId="31F6D1D2" w14:textId="77777777" w:rsidR="00D8504E" w:rsidRDefault="00D8504E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1A8FB9" w14:textId="77777777" w:rsidR="00AF2199" w:rsidRDefault="00AF219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4D14EF" w14:textId="77777777" w:rsidR="007A1C5F" w:rsidRDefault="007A1C5F" w:rsidP="002F7548">
      <w:pPr>
        <w:spacing w:after="0" w:line="240" w:lineRule="auto"/>
      </w:pPr>
      <w:r>
        <w:separator/>
      </w:r>
    </w:p>
  </w:footnote>
  <w:footnote w:type="continuationSeparator" w:id="0">
    <w:p w14:paraId="07EE6638" w14:textId="77777777" w:rsidR="007A1C5F" w:rsidRDefault="007A1C5F" w:rsidP="002F75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07C3EE" w14:textId="77777777" w:rsidR="00AF2199" w:rsidRDefault="00AF219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6CD196" w14:textId="77777777" w:rsidR="00D8504E" w:rsidRDefault="00D8504E" w:rsidP="009B40C0">
    <w:pPr>
      <w:pStyle w:val="Nagwek"/>
      <w:tabs>
        <w:tab w:val="clear" w:pos="4536"/>
        <w:tab w:val="clear" w:pos="9072"/>
        <w:tab w:val="left" w:pos="965"/>
        <w:tab w:val="left" w:pos="3825"/>
        <w:tab w:val="center" w:pos="4819"/>
      </w:tabs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6852FD98" wp14:editId="7F3F58D0">
          <wp:simplePos x="0" y="0"/>
          <wp:positionH relativeFrom="column">
            <wp:posOffset>-720090</wp:posOffset>
          </wp:positionH>
          <wp:positionV relativeFrom="paragraph">
            <wp:posOffset>-269875</wp:posOffset>
          </wp:positionV>
          <wp:extent cx="7557236" cy="10687046"/>
          <wp:effectExtent l="0" t="0" r="0" b="0"/>
          <wp:wrapNone/>
          <wp:docPr id="2" name="Obraz 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7236" cy="1068704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  <w:r>
      <w:tab/>
    </w: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6D9305" w14:textId="7D879700" w:rsidR="00AF2199" w:rsidRDefault="00AF2199">
    <w:pPr>
      <w:pStyle w:val="Nagwek"/>
    </w:pPr>
    <w:r>
      <w:rPr>
        <w:noProof/>
        <w:lang w:eastAsia="pl-PL"/>
      </w:rPr>
      <w:drawing>
        <wp:inline distT="0" distB="0" distL="0" distR="0" wp14:anchorId="55B8E2FE" wp14:editId="30E91E30">
          <wp:extent cx="5760720" cy="698500"/>
          <wp:effectExtent l="0" t="0" r="0" b="6350"/>
          <wp:docPr id="11" name="Obraz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98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80680"/>
    <w:multiLevelType w:val="hybridMultilevel"/>
    <w:tmpl w:val="029A2D4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926C4A"/>
    <w:multiLevelType w:val="hybridMultilevel"/>
    <w:tmpl w:val="687A9F30"/>
    <w:lvl w:ilvl="0" w:tplc="0415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3BB6AAC"/>
    <w:multiLevelType w:val="hybridMultilevel"/>
    <w:tmpl w:val="2BB636A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AA03B9"/>
    <w:multiLevelType w:val="hybridMultilevel"/>
    <w:tmpl w:val="763EC7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935A26"/>
    <w:multiLevelType w:val="hybridMultilevel"/>
    <w:tmpl w:val="5B622AF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082D54"/>
    <w:multiLevelType w:val="hybridMultilevel"/>
    <w:tmpl w:val="61FA4CF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CC2A39"/>
    <w:multiLevelType w:val="hybridMultilevel"/>
    <w:tmpl w:val="BAF6E5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4469BB"/>
    <w:multiLevelType w:val="hybridMultilevel"/>
    <w:tmpl w:val="F3605BA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B77C3C"/>
    <w:multiLevelType w:val="hybridMultilevel"/>
    <w:tmpl w:val="DAFEC492"/>
    <w:lvl w:ilvl="0" w:tplc="17209F9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006E69"/>
    <w:multiLevelType w:val="hybridMultilevel"/>
    <w:tmpl w:val="57EE9D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FD59F4"/>
    <w:multiLevelType w:val="hybridMultilevel"/>
    <w:tmpl w:val="361AEB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C26D28"/>
    <w:multiLevelType w:val="hybridMultilevel"/>
    <w:tmpl w:val="059A4E06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6DB34195"/>
    <w:multiLevelType w:val="hybridMultilevel"/>
    <w:tmpl w:val="4D16CD2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9075026"/>
    <w:multiLevelType w:val="hybridMultilevel"/>
    <w:tmpl w:val="2D8CAC3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8"/>
  </w:num>
  <w:num w:numId="5">
    <w:abstractNumId w:val="10"/>
  </w:num>
  <w:num w:numId="6">
    <w:abstractNumId w:val="6"/>
  </w:num>
  <w:num w:numId="7">
    <w:abstractNumId w:val="12"/>
  </w:num>
  <w:num w:numId="8">
    <w:abstractNumId w:val="7"/>
  </w:num>
  <w:num w:numId="9">
    <w:abstractNumId w:val="5"/>
  </w:num>
  <w:num w:numId="10">
    <w:abstractNumId w:val="0"/>
  </w:num>
  <w:num w:numId="11">
    <w:abstractNumId w:val="4"/>
  </w:num>
  <w:num w:numId="12">
    <w:abstractNumId w:val="13"/>
  </w:num>
  <w:num w:numId="13">
    <w:abstractNumId w:val="2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548"/>
    <w:rsid w:val="00004440"/>
    <w:rsid w:val="00032017"/>
    <w:rsid w:val="00033969"/>
    <w:rsid w:val="0007591A"/>
    <w:rsid w:val="00076068"/>
    <w:rsid w:val="00096ACE"/>
    <w:rsid w:val="00096B6B"/>
    <w:rsid w:val="000A4D2F"/>
    <w:rsid w:val="000B0F0F"/>
    <w:rsid w:val="000E37DD"/>
    <w:rsid w:val="000E47C8"/>
    <w:rsid w:val="000F53D0"/>
    <w:rsid w:val="00107C1A"/>
    <w:rsid w:val="00135296"/>
    <w:rsid w:val="00147C9D"/>
    <w:rsid w:val="0018587D"/>
    <w:rsid w:val="00190C60"/>
    <w:rsid w:val="00194781"/>
    <w:rsid w:val="001B4873"/>
    <w:rsid w:val="001C6D2F"/>
    <w:rsid w:val="001D4740"/>
    <w:rsid w:val="001D6A0E"/>
    <w:rsid w:val="00252E20"/>
    <w:rsid w:val="00264B8B"/>
    <w:rsid w:val="002821FE"/>
    <w:rsid w:val="00286B35"/>
    <w:rsid w:val="00293E21"/>
    <w:rsid w:val="00294F4B"/>
    <w:rsid w:val="002B5FBC"/>
    <w:rsid w:val="002C499C"/>
    <w:rsid w:val="002C6EE7"/>
    <w:rsid w:val="002E226F"/>
    <w:rsid w:val="002E53F3"/>
    <w:rsid w:val="002F03ED"/>
    <w:rsid w:val="002F7548"/>
    <w:rsid w:val="00314877"/>
    <w:rsid w:val="003157F7"/>
    <w:rsid w:val="0035533A"/>
    <w:rsid w:val="00396153"/>
    <w:rsid w:val="003A1A62"/>
    <w:rsid w:val="003B0397"/>
    <w:rsid w:val="003B3D75"/>
    <w:rsid w:val="003E6382"/>
    <w:rsid w:val="0040400D"/>
    <w:rsid w:val="00407C6A"/>
    <w:rsid w:val="00416C82"/>
    <w:rsid w:val="004314E8"/>
    <w:rsid w:val="00443D08"/>
    <w:rsid w:val="0045682F"/>
    <w:rsid w:val="00467777"/>
    <w:rsid w:val="004A47A2"/>
    <w:rsid w:val="004D1D42"/>
    <w:rsid w:val="004F1919"/>
    <w:rsid w:val="004F79BA"/>
    <w:rsid w:val="0050136F"/>
    <w:rsid w:val="00536423"/>
    <w:rsid w:val="00545BBE"/>
    <w:rsid w:val="0059125E"/>
    <w:rsid w:val="005972F9"/>
    <w:rsid w:val="005A5F19"/>
    <w:rsid w:val="005A6206"/>
    <w:rsid w:val="005B266B"/>
    <w:rsid w:val="005F1A51"/>
    <w:rsid w:val="006209FD"/>
    <w:rsid w:val="006218B9"/>
    <w:rsid w:val="006565C7"/>
    <w:rsid w:val="00675E33"/>
    <w:rsid w:val="00680421"/>
    <w:rsid w:val="006A42C7"/>
    <w:rsid w:val="006C7171"/>
    <w:rsid w:val="006E0F9E"/>
    <w:rsid w:val="006F73C5"/>
    <w:rsid w:val="00722F22"/>
    <w:rsid w:val="00735C4F"/>
    <w:rsid w:val="00746FEF"/>
    <w:rsid w:val="00753162"/>
    <w:rsid w:val="0077583E"/>
    <w:rsid w:val="0077742A"/>
    <w:rsid w:val="00777F82"/>
    <w:rsid w:val="007A1C5F"/>
    <w:rsid w:val="007A4D18"/>
    <w:rsid w:val="007B19D6"/>
    <w:rsid w:val="007C4333"/>
    <w:rsid w:val="007E27F3"/>
    <w:rsid w:val="007E570D"/>
    <w:rsid w:val="007E7A78"/>
    <w:rsid w:val="007E7AE3"/>
    <w:rsid w:val="007F480F"/>
    <w:rsid w:val="0081079A"/>
    <w:rsid w:val="0081648B"/>
    <w:rsid w:val="008212EC"/>
    <w:rsid w:val="00831631"/>
    <w:rsid w:val="0083642B"/>
    <w:rsid w:val="0084072F"/>
    <w:rsid w:val="00842DC6"/>
    <w:rsid w:val="008527C1"/>
    <w:rsid w:val="008867A6"/>
    <w:rsid w:val="00895D57"/>
    <w:rsid w:val="008C7663"/>
    <w:rsid w:val="008E0577"/>
    <w:rsid w:val="008E0AD8"/>
    <w:rsid w:val="008F512B"/>
    <w:rsid w:val="00923C93"/>
    <w:rsid w:val="0093359E"/>
    <w:rsid w:val="009525BE"/>
    <w:rsid w:val="0096163B"/>
    <w:rsid w:val="00962A39"/>
    <w:rsid w:val="0097347C"/>
    <w:rsid w:val="00995644"/>
    <w:rsid w:val="00996240"/>
    <w:rsid w:val="009A1701"/>
    <w:rsid w:val="009B094C"/>
    <w:rsid w:val="009B40C0"/>
    <w:rsid w:val="009B5608"/>
    <w:rsid w:val="009E5F91"/>
    <w:rsid w:val="00A03970"/>
    <w:rsid w:val="00A050BF"/>
    <w:rsid w:val="00A23824"/>
    <w:rsid w:val="00A57464"/>
    <w:rsid w:val="00AB22BD"/>
    <w:rsid w:val="00AF2199"/>
    <w:rsid w:val="00B06C75"/>
    <w:rsid w:val="00B10332"/>
    <w:rsid w:val="00B12179"/>
    <w:rsid w:val="00B16036"/>
    <w:rsid w:val="00B72E70"/>
    <w:rsid w:val="00B74E11"/>
    <w:rsid w:val="00B862EC"/>
    <w:rsid w:val="00B91E56"/>
    <w:rsid w:val="00B922AD"/>
    <w:rsid w:val="00BB0D93"/>
    <w:rsid w:val="00BB170B"/>
    <w:rsid w:val="00BB6C33"/>
    <w:rsid w:val="00BD55B8"/>
    <w:rsid w:val="00BF5916"/>
    <w:rsid w:val="00C01C8C"/>
    <w:rsid w:val="00C0642A"/>
    <w:rsid w:val="00C246B6"/>
    <w:rsid w:val="00C246F1"/>
    <w:rsid w:val="00C332B1"/>
    <w:rsid w:val="00C36C60"/>
    <w:rsid w:val="00C5558F"/>
    <w:rsid w:val="00C646CA"/>
    <w:rsid w:val="00C76CC2"/>
    <w:rsid w:val="00C81EA3"/>
    <w:rsid w:val="00CA1119"/>
    <w:rsid w:val="00CB4D1B"/>
    <w:rsid w:val="00D031CD"/>
    <w:rsid w:val="00D05ACF"/>
    <w:rsid w:val="00D109E7"/>
    <w:rsid w:val="00D34847"/>
    <w:rsid w:val="00D35748"/>
    <w:rsid w:val="00D44889"/>
    <w:rsid w:val="00D55282"/>
    <w:rsid w:val="00D72E8B"/>
    <w:rsid w:val="00D7389F"/>
    <w:rsid w:val="00D829C1"/>
    <w:rsid w:val="00D8504E"/>
    <w:rsid w:val="00D969E9"/>
    <w:rsid w:val="00DA1864"/>
    <w:rsid w:val="00DA2314"/>
    <w:rsid w:val="00DA3A89"/>
    <w:rsid w:val="00DB2D65"/>
    <w:rsid w:val="00DB707E"/>
    <w:rsid w:val="00DC5D84"/>
    <w:rsid w:val="00DD78AB"/>
    <w:rsid w:val="00DF24D7"/>
    <w:rsid w:val="00DF4F50"/>
    <w:rsid w:val="00E03450"/>
    <w:rsid w:val="00E07576"/>
    <w:rsid w:val="00E07FC7"/>
    <w:rsid w:val="00E10D3C"/>
    <w:rsid w:val="00E458ED"/>
    <w:rsid w:val="00E45EFC"/>
    <w:rsid w:val="00E74BCB"/>
    <w:rsid w:val="00E91548"/>
    <w:rsid w:val="00E936B0"/>
    <w:rsid w:val="00EA139A"/>
    <w:rsid w:val="00EB7631"/>
    <w:rsid w:val="00ED5D0A"/>
    <w:rsid w:val="00F031CC"/>
    <w:rsid w:val="00F3118A"/>
    <w:rsid w:val="00F40245"/>
    <w:rsid w:val="00F91B03"/>
    <w:rsid w:val="00F95774"/>
    <w:rsid w:val="00FA109C"/>
    <w:rsid w:val="00FB286F"/>
    <w:rsid w:val="00FB4744"/>
    <w:rsid w:val="00FC6E39"/>
    <w:rsid w:val="00FD170F"/>
    <w:rsid w:val="00FD1B59"/>
    <w:rsid w:val="00FD7031"/>
    <w:rsid w:val="00FF1A7E"/>
    <w:rsid w:val="00FF56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6984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F512B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E7AE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E7AE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F75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2F7548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2F754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F7548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96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6240"/>
    <w:rPr>
      <w:rFonts w:ascii="Tahoma" w:hAnsi="Tahoma" w:cs="Tahoma"/>
      <w:sz w:val="16"/>
      <w:szCs w:val="16"/>
      <w:lang w:eastAsia="en-US"/>
    </w:rPr>
  </w:style>
  <w:style w:type="paragraph" w:styleId="Akapitzlist">
    <w:name w:val="List Paragraph"/>
    <w:basedOn w:val="Normalny"/>
    <w:uiPriority w:val="34"/>
    <w:qFormat/>
    <w:rsid w:val="00076068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7E7AE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7E7AE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table" w:styleId="Tabela-Siatka">
    <w:name w:val="Table Grid"/>
    <w:basedOn w:val="Standardowy"/>
    <w:uiPriority w:val="59"/>
    <w:rsid w:val="00BB0D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D7389F"/>
    <w:rPr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738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738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7389F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738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7389F"/>
    <w:rPr>
      <w:b/>
      <w:bCs/>
      <w:lang w:eastAsia="en-US"/>
    </w:rPr>
  </w:style>
  <w:style w:type="paragraph" w:customStyle="1" w:styleId="Default">
    <w:name w:val="Default"/>
    <w:rsid w:val="0097347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ezodstpw">
    <w:name w:val="No Spacing"/>
    <w:uiPriority w:val="1"/>
    <w:qFormat/>
    <w:rsid w:val="00E74BCB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F512B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E7AE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E7AE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F75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2F7548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2F754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F7548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96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6240"/>
    <w:rPr>
      <w:rFonts w:ascii="Tahoma" w:hAnsi="Tahoma" w:cs="Tahoma"/>
      <w:sz w:val="16"/>
      <w:szCs w:val="16"/>
      <w:lang w:eastAsia="en-US"/>
    </w:rPr>
  </w:style>
  <w:style w:type="paragraph" w:styleId="Akapitzlist">
    <w:name w:val="List Paragraph"/>
    <w:basedOn w:val="Normalny"/>
    <w:uiPriority w:val="34"/>
    <w:qFormat/>
    <w:rsid w:val="00076068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7E7AE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7E7AE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table" w:styleId="Tabela-Siatka">
    <w:name w:val="Table Grid"/>
    <w:basedOn w:val="Standardowy"/>
    <w:uiPriority w:val="59"/>
    <w:rsid w:val="00BB0D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D7389F"/>
    <w:rPr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738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738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7389F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738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7389F"/>
    <w:rPr>
      <w:b/>
      <w:bCs/>
      <w:lang w:eastAsia="en-US"/>
    </w:rPr>
  </w:style>
  <w:style w:type="paragraph" w:customStyle="1" w:styleId="Default">
    <w:name w:val="Default"/>
    <w:rsid w:val="0097347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ezodstpw">
    <w:name w:val="No Spacing"/>
    <w:uiPriority w:val="1"/>
    <w:qFormat/>
    <w:rsid w:val="00E74BC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56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F9AD14-0613-4BEB-8976-3A9B185F1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1961</Words>
  <Characters>11770</Characters>
  <Application>Microsoft Office Word</Application>
  <DocSecurity>0</DocSecurity>
  <Lines>98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FRSE</Company>
  <LinksUpToDate>false</LinksUpToDate>
  <CharactersWithSpaces>13704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pkonopka</dc:creator>
  <cp:lastModifiedBy>Grażyna Kubuj-Bełz</cp:lastModifiedBy>
  <cp:revision>3</cp:revision>
  <cp:lastPrinted>2026-03-12T14:07:00Z</cp:lastPrinted>
  <dcterms:created xsi:type="dcterms:W3CDTF">2026-03-13T09:46:00Z</dcterms:created>
  <dcterms:modified xsi:type="dcterms:W3CDTF">2026-03-17T08:49:00Z</dcterms:modified>
</cp:coreProperties>
</file>